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24" w:rsidRDefault="00FB6324">
      <w:pPr>
        <w:pStyle w:val="BodyText"/>
        <w:spacing w:before="9"/>
        <w:rPr>
          <w:rFonts w:ascii="Times New Roman"/>
          <w:sz w:val="18"/>
        </w:rPr>
      </w:pPr>
      <w:bookmarkStart w:id="0" w:name="_GoBack"/>
      <w:bookmarkEnd w:id="0"/>
    </w:p>
    <w:p w:rsidR="00FB6324" w:rsidRDefault="00FB6324">
      <w:pPr>
        <w:rPr>
          <w:rFonts w:ascii="Times New Roman"/>
          <w:sz w:val="18"/>
        </w:rPr>
        <w:sectPr w:rsidR="00FB6324">
          <w:type w:val="continuous"/>
          <w:pgSz w:w="11910" w:h="16840"/>
          <w:pgMar w:top="580" w:right="560" w:bottom="0" w:left="680" w:header="720" w:footer="720" w:gutter="0"/>
          <w:cols w:space="720"/>
        </w:sect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spacing w:before="221"/>
        <w:rPr>
          <w:rFonts w:ascii="Times New Roman"/>
          <w:sz w:val="24"/>
        </w:rPr>
      </w:pPr>
    </w:p>
    <w:p w:rsidR="00FB6324" w:rsidRDefault="00D1782C">
      <w:pPr>
        <w:ind w:left="796"/>
        <w:rPr>
          <w:rFonts w:ascii="Times New Roman"/>
          <w:sz w:val="24"/>
        </w:rPr>
      </w:pPr>
      <w:r>
        <w:rPr>
          <w:noProof/>
          <w:lang w:val="en-IE" w:eastAsia="en-IE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500442</wp:posOffset>
            </wp:positionH>
            <wp:positionV relativeFrom="paragraph">
              <wp:posOffset>-2027233</wp:posOffset>
            </wp:positionV>
            <wp:extent cx="1025296" cy="12211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96" cy="1221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151515"/>
          <w:sz w:val="24"/>
        </w:rPr>
        <w:t>16</w:t>
      </w:r>
      <w:r>
        <w:rPr>
          <w:color w:val="151515"/>
          <w:sz w:val="24"/>
          <w:vertAlign w:val="superscript"/>
        </w:rPr>
        <w:t>th</w:t>
      </w:r>
      <w:r>
        <w:rPr>
          <w:color w:val="151515"/>
          <w:spacing w:val="-19"/>
          <w:sz w:val="24"/>
        </w:rPr>
        <w:t xml:space="preserve"> </w:t>
      </w:r>
      <w:r>
        <w:rPr>
          <w:rFonts w:ascii="Times New Roman"/>
          <w:color w:val="151515"/>
          <w:sz w:val="24"/>
        </w:rPr>
        <w:t>July</w:t>
      </w:r>
      <w:r>
        <w:rPr>
          <w:rFonts w:ascii="Times New Roman"/>
          <w:color w:val="151515"/>
          <w:spacing w:val="-2"/>
          <w:sz w:val="24"/>
        </w:rPr>
        <w:t xml:space="preserve"> </w:t>
      </w:r>
      <w:r>
        <w:rPr>
          <w:rFonts w:ascii="Times New Roman"/>
          <w:color w:val="151515"/>
          <w:spacing w:val="-4"/>
          <w:sz w:val="24"/>
        </w:rPr>
        <w:t>2025</w:t>
      </w:r>
    </w:p>
    <w:p w:rsidR="00FB6324" w:rsidRDefault="00D1782C">
      <w:pPr>
        <w:tabs>
          <w:tab w:val="left" w:pos="3667"/>
        </w:tabs>
        <w:spacing w:before="83"/>
        <w:ind w:left="108"/>
        <w:rPr>
          <w:rFonts w:ascii="Times New Roman"/>
          <w:sz w:val="41"/>
        </w:rPr>
      </w:pPr>
      <w:r>
        <w:br w:type="column"/>
      </w:r>
      <w:r>
        <w:rPr>
          <w:rFonts w:ascii="Times New Roman"/>
          <w:color w:val="151515"/>
          <w:spacing w:val="-2"/>
          <w:w w:val="155"/>
          <w:sz w:val="41"/>
        </w:rPr>
        <w:lastRenderedPageBreak/>
        <w:t>Archdi</w:t>
      </w:r>
      <w:r>
        <w:rPr>
          <w:rFonts w:ascii="Times New Roman"/>
          <w:color w:val="6E131D"/>
          <w:spacing w:val="-2"/>
          <w:w w:val="155"/>
          <w:sz w:val="41"/>
        </w:rPr>
        <w:t>.</w:t>
      </w:r>
      <w:r>
        <w:rPr>
          <w:rFonts w:ascii="Times New Roman"/>
          <w:color w:val="151515"/>
          <w:spacing w:val="-2"/>
          <w:w w:val="155"/>
          <w:sz w:val="41"/>
        </w:rPr>
        <w:t>cese</w:t>
      </w:r>
      <w:r>
        <w:rPr>
          <w:rFonts w:ascii="Times New Roman"/>
          <w:color w:val="151515"/>
          <w:sz w:val="41"/>
        </w:rPr>
        <w:tab/>
      </w:r>
      <w:r>
        <w:rPr>
          <w:rFonts w:ascii="Times New Roman"/>
          <w:color w:val="151515"/>
          <w:w w:val="155"/>
          <w:sz w:val="41"/>
        </w:rPr>
        <w:t>of</w:t>
      </w:r>
      <w:r>
        <w:rPr>
          <w:rFonts w:ascii="Times New Roman"/>
          <w:color w:val="151515"/>
          <w:spacing w:val="10"/>
          <w:w w:val="155"/>
          <w:sz w:val="41"/>
        </w:rPr>
        <w:t xml:space="preserve"> </w:t>
      </w:r>
      <w:r>
        <w:rPr>
          <w:rFonts w:ascii="Times New Roman"/>
          <w:color w:val="151515"/>
          <w:spacing w:val="-2"/>
          <w:w w:val="145"/>
          <w:sz w:val="41"/>
        </w:rPr>
        <w:t>Dublin</w:t>
      </w:r>
    </w:p>
    <w:p w:rsidR="00FB6324" w:rsidRDefault="00D1782C">
      <w:pPr>
        <w:spacing w:before="247"/>
        <w:ind w:left="2923"/>
        <w:rPr>
          <w:sz w:val="17"/>
        </w:rPr>
      </w:pPr>
      <w:r>
        <w:rPr>
          <w:color w:val="482D34"/>
          <w:w w:val="130"/>
          <w:sz w:val="17"/>
        </w:rPr>
        <w:t>EDUCATION</w:t>
      </w:r>
      <w:r>
        <w:rPr>
          <w:color w:val="482D34"/>
          <w:spacing w:val="20"/>
          <w:w w:val="130"/>
          <w:sz w:val="17"/>
        </w:rPr>
        <w:t xml:space="preserve">  </w:t>
      </w:r>
      <w:r>
        <w:rPr>
          <w:color w:val="2A282A"/>
          <w:spacing w:val="-2"/>
          <w:w w:val="130"/>
          <w:sz w:val="17"/>
        </w:rPr>
        <w:t>SECRETARIAT</w:t>
      </w:r>
    </w:p>
    <w:p w:rsidR="00FB6324" w:rsidRDefault="00FB6324">
      <w:pPr>
        <w:rPr>
          <w:sz w:val="17"/>
        </w:rPr>
        <w:sectPr w:rsidR="00FB6324">
          <w:type w:val="continuous"/>
          <w:pgSz w:w="11910" w:h="16840"/>
          <w:pgMar w:top="580" w:right="560" w:bottom="0" w:left="680" w:header="720" w:footer="720" w:gutter="0"/>
          <w:cols w:num="2" w:space="720" w:equalWidth="0">
            <w:col w:w="2200" w:space="2424"/>
            <w:col w:w="6046"/>
          </w:cols>
        </w:sectPr>
      </w:pPr>
    </w:p>
    <w:p w:rsidR="00FB6324" w:rsidRDefault="00FB6324">
      <w:pPr>
        <w:pStyle w:val="BodyText"/>
        <w:rPr>
          <w:sz w:val="24"/>
        </w:rPr>
      </w:pPr>
    </w:p>
    <w:p w:rsidR="00FB6324" w:rsidRDefault="00FB6324">
      <w:pPr>
        <w:pStyle w:val="BodyText"/>
        <w:rPr>
          <w:sz w:val="24"/>
        </w:rPr>
      </w:pPr>
    </w:p>
    <w:p w:rsidR="00FB6324" w:rsidRDefault="00FB6324">
      <w:pPr>
        <w:pStyle w:val="BodyText"/>
        <w:spacing w:before="267"/>
        <w:rPr>
          <w:sz w:val="24"/>
        </w:rPr>
      </w:pPr>
    </w:p>
    <w:p w:rsidR="00FB6324" w:rsidRDefault="00D1782C">
      <w:pPr>
        <w:tabs>
          <w:tab w:val="left" w:pos="1905"/>
        </w:tabs>
        <w:spacing w:line="261" w:lineRule="auto"/>
        <w:ind w:left="1179" w:right="124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151515"/>
          <w:spacing w:val="-4"/>
          <w:sz w:val="24"/>
        </w:rPr>
        <w:t>Re:</w:t>
      </w:r>
      <w:r>
        <w:rPr>
          <w:rFonts w:ascii="Times New Roman"/>
          <w:b/>
          <w:color w:val="151515"/>
          <w:sz w:val="24"/>
        </w:rPr>
        <w:tab/>
        <w:t>Review of</w:t>
      </w:r>
      <w:r>
        <w:rPr>
          <w:rFonts w:ascii="Times New Roman"/>
          <w:b/>
          <w:color w:val="151515"/>
          <w:spacing w:val="-10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>Admission</w:t>
      </w:r>
      <w:r>
        <w:rPr>
          <w:rFonts w:ascii="Times New Roman"/>
          <w:b/>
          <w:color w:val="151515"/>
          <w:spacing w:val="-1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>Policy</w:t>
      </w:r>
      <w:r>
        <w:rPr>
          <w:rFonts w:ascii="Times New Roman"/>
          <w:b/>
          <w:color w:val="151515"/>
          <w:spacing w:val="-3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>for</w:t>
      </w:r>
      <w:r>
        <w:rPr>
          <w:rFonts w:ascii="Times New Roman"/>
          <w:b/>
          <w:color w:val="151515"/>
          <w:spacing w:val="-12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>Admission to</w:t>
      </w:r>
      <w:r>
        <w:rPr>
          <w:rFonts w:ascii="Times New Roman"/>
          <w:b/>
          <w:color w:val="151515"/>
          <w:spacing w:val="-14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>Special</w:t>
      </w:r>
      <w:r>
        <w:rPr>
          <w:rFonts w:ascii="Times New Roman"/>
          <w:b/>
          <w:color w:val="151515"/>
          <w:spacing w:val="-5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>Classes</w:t>
      </w:r>
      <w:r>
        <w:rPr>
          <w:rFonts w:ascii="Times New Roman"/>
          <w:b/>
          <w:color w:val="151515"/>
          <w:spacing w:val="-6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>and</w:t>
      </w:r>
      <w:r>
        <w:rPr>
          <w:rFonts w:ascii="Times New Roman"/>
          <w:b/>
          <w:color w:val="151515"/>
          <w:spacing w:val="-9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>Specials Schools following Circular 0039/2025 -</w:t>
      </w:r>
      <w:r>
        <w:rPr>
          <w:rFonts w:ascii="Times New Roman"/>
          <w:b/>
          <w:color w:val="151515"/>
          <w:spacing w:val="40"/>
          <w:sz w:val="24"/>
        </w:rPr>
        <w:t xml:space="preserve"> </w:t>
      </w:r>
      <w:r>
        <w:rPr>
          <w:rFonts w:ascii="Times New Roman"/>
          <w:b/>
          <w:color w:val="151515"/>
          <w:sz w:val="24"/>
        </w:rPr>
        <w:t xml:space="preserve">Guidance Note from the Department of </w:t>
      </w:r>
      <w:r>
        <w:rPr>
          <w:rFonts w:ascii="Times New Roman"/>
          <w:b/>
          <w:color w:val="151515"/>
          <w:spacing w:val="-2"/>
          <w:sz w:val="24"/>
        </w:rPr>
        <w:t>Education</w:t>
      </w:r>
    </w:p>
    <w:p w:rsidR="00FB6324" w:rsidRDefault="00FB6324">
      <w:pPr>
        <w:pStyle w:val="BodyText"/>
        <w:rPr>
          <w:rFonts w:ascii="Times New Roman"/>
          <w:b/>
          <w:sz w:val="24"/>
        </w:rPr>
      </w:pPr>
    </w:p>
    <w:p w:rsidR="00FB6324" w:rsidRDefault="00FB6324">
      <w:pPr>
        <w:pStyle w:val="BodyText"/>
        <w:rPr>
          <w:rFonts w:ascii="Times New Roman"/>
          <w:b/>
          <w:sz w:val="24"/>
        </w:rPr>
      </w:pPr>
    </w:p>
    <w:p w:rsidR="00FB6324" w:rsidRDefault="00FB6324">
      <w:pPr>
        <w:pStyle w:val="BodyText"/>
        <w:spacing w:before="82"/>
        <w:rPr>
          <w:rFonts w:ascii="Times New Roman"/>
          <w:b/>
          <w:sz w:val="24"/>
        </w:rPr>
      </w:pPr>
    </w:p>
    <w:p w:rsidR="00FB6324" w:rsidRDefault="00D1782C">
      <w:pPr>
        <w:ind w:left="796"/>
        <w:jc w:val="both"/>
        <w:rPr>
          <w:rFonts w:ascii="Times New Roman"/>
          <w:sz w:val="24"/>
        </w:rPr>
      </w:pPr>
      <w:r>
        <w:rPr>
          <w:rFonts w:ascii="Times New Roman"/>
          <w:color w:val="151515"/>
          <w:sz w:val="24"/>
        </w:rPr>
        <w:t>Dear</w:t>
      </w:r>
      <w:r>
        <w:rPr>
          <w:rFonts w:ascii="Times New Roman"/>
          <w:color w:val="151515"/>
          <w:spacing w:val="1"/>
          <w:sz w:val="24"/>
        </w:rPr>
        <w:t xml:space="preserve"> </w:t>
      </w:r>
      <w:r>
        <w:rPr>
          <w:rFonts w:ascii="Times New Roman"/>
          <w:color w:val="151515"/>
          <w:sz w:val="24"/>
        </w:rPr>
        <w:t>Principals</w:t>
      </w:r>
      <w:r>
        <w:rPr>
          <w:rFonts w:ascii="Times New Roman"/>
          <w:color w:val="151515"/>
          <w:spacing w:val="6"/>
          <w:sz w:val="24"/>
        </w:rPr>
        <w:t xml:space="preserve"> </w:t>
      </w:r>
      <w:r>
        <w:rPr>
          <w:rFonts w:ascii="Times New Roman"/>
          <w:color w:val="151515"/>
          <w:sz w:val="24"/>
        </w:rPr>
        <w:t>&amp;</w:t>
      </w:r>
      <w:r>
        <w:rPr>
          <w:rFonts w:ascii="Times New Roman"/>
          <w:color w:val="151515"/>
          <w:spacing w:val="-4"/>
          <w:sz w:val="24"/>
        </w:rPr>
        <w:t xml:space="preserve"> </w:t>
      </w:r>
      <w:r>
        <w:rPr>
          <w:rFonts w:ascii="Times New Roman"/>
          <w:color w:val="151515"/>
          <w:spacing w:val="-2"/>
          <w:sz w:val="24"/>
        </w:rPr>
        <w:t>Chairpersons,</w:t>
      </w:r>
    </w:p>
    <w:p w:rsidR="00FB6324" w:rsidRDefault="00D1782C">
      <w:pPr>
        <w:spacing w:before="181" w:line="261" w:lineRule="auto"/>
        <w:ind w:left="791" w:right="853" w:firstLine="2"/>
        <w:jc w:val="both"/>
        <w:rPr>
          <w:rFonts w:ascii="Times New Roman"/>
          <w:sz w:val="24"/>
        </w:rPr>
      </w:pPr>
      <w:r>
        <w:rPr>
          <w:rFonts w:ascii="Times New Roman"/>
          <w:color w:val="151515"/>
          <w:sz w:val="24"/>
        </w:rPr>
        <w:t>I enclose a copy of the Guidance Note issued by the Department of Education and Youth, circulated to all Education Secretariats by the CPSMA received yesterday Tuesday 15</w:t>
      </w:r>
      <w:r>
        <w:rPr>
          <w:color w:val="151515"/>
          <w:sz w:val="24"/>
          <w:vertAlign w:val="superscript"/>
        </w:rPr>
        <w:t>th</w:t>
      </w:r>
      <w:r>
        <w:rPr>
          <w:color w:val="151515"/>
          <w:spacing w:val="-6"/>
          <w:sz w:val="24"/>
        </w:rPr>
        <w:t xml:space="preserve"> </w:t>
      </w:r>
      <w:r>
        <w:rPr>
          <w:rFonts w:ascii="Times New Roman"/>
          <w:color w:val="151515"/>
          <w:sz w:val="24"/>
        </w:rPr>
        <w:t>July 2025 in this office.</w:t>
      </w: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spacing w:before="54"/>
        <w:rPr>
          <w:rFonts w:ascii="Times New Roman"/>
          <w:sz w:val="24"/>
        </w:rPr>
      </w:pPr>
    </w:p>
    <w:p w:rsidR="00FB6324" w:rsidRDefault="00D1782C">
      <w:pPr>
        <w:spacing w:line="259" w:lineRule="auto"/>
        <w:ind w:left="792" w:right="855" w:firstLine="3"/>
        <w:jc w:val="both"/>
        <w:rPr>
          <w:rFonts w:ascii="Times New Roman"/>
          <w:sz w:val="24"/>
        </w:rPr>
      </w:pPr>
      <w:r>
        <w:rPr>
          <w:rFonts w:ascii="Times New Roman"/>
          <w:color w:val="151515"/>
          <w:sz w:val="24"/>
        </w:rPr>
        <w:t>Minister Helen McEntee and Minister Michael Moynihan has asked Patrons to review all Admission Policies</w:t>
      </w:r>
      <w:r>
        <w:rPr>
          <w:rFonts w:ascii="Times New Roman"/>
          <w:color w:val="151515"/>
          <w:spacing w:val="-4"/>
          <w:sz w:val="24"/>
        </w:rPr>
        <w:t xml:space="preserve"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6"/>
          <w:sz w:val="24"/>
        </w:rPr>
        <w:t xml:space="preserve"> </w:t>
      </w:r>
      <w:r>
        <w:rPr>
          <w:rFonts w:ascii="Times New Roman"/>
          <w:color w:val="151515"/>
          <w:sz w:val="24"/>
        </w:rPr>
        <w:t>September 2026</w:t>
      </w:r>
      <w:r>
        <w:rPr>
          <w:rFonts w:ascii="Times New Roman"/>
          <w:color w:val="151515"/>
          <w:spacing w:val="-7"/>
          <w:sz w:val="24"/>
        </w:rPr>
        <w:t xml:space="preserve"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-8"/>
          <w:sz w:val="24"/>
        </w:rPr>
        <w:t xml:space="preserve"> </w:t>
      </w:r>
      <w:r>
        <w:rPr>
          <w:rFonts w:ascii="Times New Roman"/>
          <w:color w:val="151515"/>
          <w:sz w:val="24"/>
        </w:rPr>
        <w:t>Special</w:t>
      </w:r>
      <w:r>
        <w:rPr>
          <w:rFonts w:ascii="Times New Roman"/>
          <w:color w:val="151515"/>
          <w:spacing w:val="-2"/>
          <w:sz w:val="24"/>
        </w:rPr>
        <w:t xml:space="preserve"> </w:t>
      </w:r>
      <w:r>
        <w:rPr>
          <w:rFonts w:ascii="Times New Roman"/>
          <w:color w:val="151515"/>
          <w:sz w:val="24"/>
        </w:rPr>
        <w:t>Schools</w:t>
      </w:r>
      <w:r>
        <w:rPr>
          <w:rFonts w:ascii="Times New Roman"/>
          <w:color w:val="151515"/>
          <w:spacing w:val="-1"/>
          <w:sz w:val="24"/>
        </w:rPr>
        <w:t xml:space="preserve"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-7"/>
          <w:sz w:val="24"/>
        </w:rPr>
        <w:t xml:space="preserve"> </w:t>
      </w:r>
      <w:r>
        <w:rPr>
          <w:rFonts w:ascii="Times New Roman"/>
          <w:color w:val="151515"/>
          <w:sz w:val="24"/>
        </w:rPr>
        <w:t>Schools with</w:t>
      </w:r>
      <w:r>
        <w:rPr>
          <w:rFonts w:ascii="Times New Roman"/>
          <w:color w:val="151515"/>
          <w:spacing w:val="-7"/>
          <w:sz w:val="24"/>
        </w:rPr>
        <w:t xml:space="preserve"> </w:t>
      </w:r>
      <w:r>
        <w:rPr>
          <w:rFonts w:ascii="Times New Roman"/>
          <w:color w:val="151515"/>
          <w:sz w:val="24"/>
        </w:rPr>
        <w:t>Special Classes. The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Department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Education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Youth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request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review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process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be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completed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in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advance of the opening of admissions for Special Schools and Mainstream Schools operating Special Classes.</w:t>
      </w:r>
      <w:r>
        <w:rPr>
          <w:rFonts w:ascii="Times New Roman"/>
          <w:color w:val="151515"/>
          <w:spacing w:val="40"/>
          <w:sz w:val="24"/>
        </w:rPr>
        <w:t xml:space="preserve"> </w:t>
      </w:r>
      <w:r>
        <w:rPr>
          <w:rFonts w:ascii="Times New Roman"/>
          <w:color w:val="151515"/>
          <w:sz w:val="24"/>
        </w:rPr>
        <w:t>The earliest date for opening Admissions for September 2026/2027 is 1</w:t>
      </w:r>
      <w:r>
        <w:rPr>
          <w:color w:val="151515"/>
          <w:sz w:val="24"/>
          <w:vertAlign w:val="superscript"/>
        </w:rPr>
        <w:t>st</w:t>
      </w:r>
      <w:r>
        <w:rPr>
          <w:color w:val="151515"/>
          <w:sz w:val="24"/>
        </w:rPr>
        <w:t xml:space="preserve"> </w:t>
      </w:r>
      <w:r>
        <w:rPr>
          <w:rFonts w:ascii="Times New Roman"/>
          <w:color w:val="151515"/>
          <w:sz w:val="24"/>
        </w:rPr>
        <w:t xml:space="preserve">October </w:t>
      </w:r>
      <w:r>
        <w:rPr>
          <w:rFonts w:ascii="Times New Roman"/>
          <w:color w:val="151515"/>
          <w:spacing w:val="-2"/>
          <w:sz w:val="24"/>
        </w:rPr>
        <w:t>2025</w:t>
      </w:r>
      <w:r>
        <w:rPr>
          <w:rFonts w:ascii="Times New Roman"/>
          <w:color w:val="482D34"/>
          <w:spacing w:val="-2"/>
          <w:sz w:val="24"/>
        </w:rPr>
        <w:t>.</w:t>
      </w: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spacing w:before="62"/>
        <w:rPr>
          <w:rFonts w:ascii="Times New Roman"/>
          <w:sz w:val="24"/>
        </w:rPr>
      </w:pPr>
    </w:p>
    <w:p w:rsidR="00FB6324" w:rsidRDefault="00D1782C">
      <w:pPr>
        <w:spacing w:line="261" w:lineRule="auto"/>
        <w:ind w:left="791" w:right="849" w:firstLine="2"/>
        <w:jc w:val="both"/>
        <w:rPr>
          <w:rFonts w:ascii="Times New Roman"/>
          <w:sz w:val="24"/>
        </w:rPr>
      </w:pPr>
      <w:r>
        <w:rPr>
          <w:rFonts w:ascii="Times New Roman"/>
          <w:color w:val="151515"/>
          <w:sz w:val="24"/>
        </w:rPr>
        <w:t>I</w:t>
      </w:r>
      <w:r>
        <w:rPr>
          <w:rFonts w:ascii="Times New Roman"/>
          <w:color w:val="151515"/>
          <w:spacing w:val="-7"/>
          <w:sz w:val="24"/>
        </w:rPr>
        <w:t xml:space="preserve"> </w:t>
      </w:r>
      <w:r>
        <w:rPr>
          <w:rFonts w:ascii="Times New Roman"/>
          <w:color w:val="151515"/>
          <w:sz w:val="24"/>
        </w:rPr>
        <w:t xml:space="preserve">would ask </w:t>
      </w:r>
      <w:r>
        <w:rPr>
          <w:rFonts w:ascii="Times New Roman"/>
          <w:color w:val="2A282A"/>
          <w:sz w:val="24"/>
        </w:rPr>
        <w:t xml:space="preserve">you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-7"/>
          <w:sz w:val="24"/>
        </w:rPr>
        <w:t xml:space="preserve"> </w:t>
      </w:r>
      <w:r>
        <w:rPr>
          <w:rFonts w:ascii="Times New Roman"/>
          <w:color w:val="151515"/>
          <w:sz w:val="24"/>
        </w:rPr>
        <w:t>study th</w:t>
      </w:r>
      <w:r>
        <w:rPr>
          <w:rFonts w:ascii="Times New Roman"/>
          <w:color w:val="151515"/>
          <w:sz w:val="24"/>
        </w:rPr>
        <w:t>e</w:t>
      </w:r>
      <w:r>
        <w:rPr>
          <w:rFonts w:ascii="Times New Roman"/>
          <w:color w:val="151515"/>
          <w:spacing w:val="-5"/>
          <w:sz w:val="24"/>
        </w:rPr>
        <w:t xml:space="preserve"> </w:t>
      </w:r>
      <w:r>
        <w:rPr>
          <w:rFonts w:ascii="Times New Roman"/>
          <w:color w:val="151515"/>
          <w:sz w:val="24"/>
        </w:rPr>
        <w:t>guidance note,</w:t>
      </w:r>
      <w:r>
        <w:rPr>
          <w:rFonts w:ascii="Times New Roman"/>
          <w:color w:val="151515"/>
          <w:spacing w:val="-2"/>
          <w:sz w:val="24"/>
        </w:rPr>
        <w:t xml:space="preserve"> </w:t>
      </w:r>
      <w:r>
        <w:rPr>
          <w:rFonts w:ascii="Times New Roman"/>
          <w:color w:val="151515"/>
          <w:sz w:val="24"/>
        </w:rPr>
        <w:t>especially the</w:t>
      </w:r>
      <w:r>
        <w:rPr>
          <w:rFonts w:ascii="Times New Roman"/>
          <w:color w:val="151515"/>
          <w:spacing w:val="-5"/>
          <w:sz w:val="24"/>
        </w:rPr>
        <w:t xml:space="preserve"> </w:t>
      </w:r>
      <w:r>
        <w:rPr>
          <w:rFonts w:ascii="Times New Roman"/>
          <w:color w:val="151515"/>
          <w:sz w:val="24"/>
        </w:rPr>
        <w:t>standard text</w:t>
      </w:r>
      <w:r>
        <w:rPr>
          <w:rFonts w:ascii="Times New Roman"/>
          <w:color w:val="151515"/>
          <w:spacing w:val="-3"/>
          <w:sz w:val="24"/>
        </w:rPr>
        <w:t xml:space="preserve"> </w:t>
      </w:r>
      <w:r>
        <w:rPr>
          <w:rFonts w:ascii="Times New Roman"/>
          <w:color w:val="151515"/>
          <w:sz w:val="24"/>
        </w:rPr>
        <w:t>on</w:t>
      </w:r>
      <w:r>
        <w:rPr>
          <w:rFonts w:ascii="Times New Roman"/>
          <w:color w:val="151515"/>
          <w:spacing w:val="-5"/>
          <w:sz w:val="24"/>
        </w:rPr>
        <w:t xml:space="preserve"> </w:t>
      </w:r>
      <w:r>
        <w:rPr>
          <w:rFonts w:ascii="Times New Roman"/>
          <w:color w:val="151515"/>
          <w:sz w:val="24"/>
        </w:rPr>
        <w:t>page</w:t>
      </w:r>
      <w:r>
        <w:rPr>
          <w:rFonts w:ascii="Times New Roman"/>
          <w:color w:val="151515"/>
          <w:spacing w:val="-4"/>
          <w:sz w:val="24"/>
        </w:rPr>
        <w:t xml:space="preserve"> </w:t>
      </w:r>
      <w:r>
        <w:rPr>
          <w:rFonts w:ascii="Times New Roman"/>
          <w:color w:val="151515"/>
          <w:sz w:val="24"/>
        </w:rPr>
        <w:t>2</w:t>
      </w:r>
      <w:r>
        <w:rPr>
          <w:rFonts w:ascii="Times New Roman"/>
          <w:color w:val="151515"/>
          <w:spacing w:val="-12"/>
          <w:sz w:val="24"/>
        </w:rPr>
        <w:t xml:space="preserve"> </w:t>
      </w:r>
      <w:r>
        <w:rPr>
          <w:rFonts w:ascii="Times New Roman"/>
          <w:color w:val="151515"/>
          <w:sz w:val="24"/>
        </w:rPr>
        <w:t>enclosed in the box to be included on all admission policies and to remove the Listed Clauses that are outlined on Page 3 in the box.</w:t>
      </w: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spacing w:before="60"/>
        <w:rPr>
          <w:rFonts w:ascii="Times New Roman"/>
          <w:sz w:val="24"/>
        </w:rPr>
      </w:pPr>
    </w:p>
    <w:p w:rsidR="00FB6324" w:rsidRDefault="00D1782C">
      <w:pPr>
        <w:spacing w:line="256" w:lineRule="auto"/>
        <w:ind w:left="790" w:right="848" w:firstLine="2"/>
        <w:jc w:val="both"/>
        <w:rPr>
          <w:rFonts w:ascii="Times New Roman"/>
          <w:sz w:val="24"/>
        </w:rPr>
      </w:pPr>
      <w:r>
        <w:rPr>
          <w:rFonts w:ascii="Times New Roman"/>
          <w:color w:val="151515"/>
          <w:sz w:val="24"/>
        </w:rPr>
        <w:t>As the policy has to be in place for 2026/2027, admission of students, I would kindly ask Boards of Special Schools and Mainstream classes to review their Admission Policy in accordance with</w:t>
      </w:r>
      <w:r>
        <w:rPr>
          <w:rFonts w:ascii="Times New Roman"/>
          <w:color w:val="151515"/>
          <w:spacing w:val="-5"/>
          <w:sz w:val="24"/>
        </w:rPr>
        <w:t xml:space="preserve"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0"/>
          <w:sz w:val="24"/>
        </w:rPr>
        <w:t xml:space="preserve"> </w:t>
      </w:r>
      <w:r>
        <w:rPr>
          <w:rFonts w:ascii="Times New Roman"/>
          <w:color w:val="151515"/>
          <w:sz w:val="24"/>
        </w:rPr>
        <w:t>Department of</w:t>
      </w:r>
      <w:r>
        <w:rPr>
          <w:rFonts w:ascii="Times New Roman"/>
          <w:color w:val="151515"/>
          <w:spacing w:val="-9"/>
          <w:sz w:val="24"/>
        </w:rPr>
        <w:t xml:space="preserve"> </w:t>
      </w:r>
      <w:r>
        <w:rPr>
          <w:rFonts w:ascii="Times New Roman"/>
          <w:color w:val="151515"/>
          <w:sz w:val="24"/>
        </w:rPr>
        <w:t>Education Guidance note</w:t>
      </w:r>
      <w:r>
        <w:rPr>
          <w:rFonts w:ascii="Times New Roman"/>
          <w:color w:val="151515"/>
          <w:spacing w:val="-4"/>
          <w:sz w:val="24"/>
        </w:rPr>
        <w:t xml:space="preserve"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-5"/>
          <w:sz w:val="24"/>
        </w:rPr>
        <w:t xml:space="preserve">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-8"/>
          <w:sz w:val="24"/>
        </w:rPr>
        <w:t xml:space="preserve"> </w:t>
      </w:r>
      <w:r>
        <w:rPr>
          <w:rFonts w:ascii="Times New Roman"/>
          <w:color w:val="151515"/>
          <w:sz w:val="24"/>
        </w:rPr>
        <w:t>submit</w:t>
      </w:r>
      <w:r>
        <w:rPr>
          <w:rFonts w:ascii="Times New Roman"/>
          <w:color w:val="151515"/>
          <w:spacing w:val="-2"/>
          <w:sz w:val="24"/>
        </w:rPr>
        <w:t xml:space="preserve"> </w:t>
      </w:r>
      <w:r>
        <w:rPr>
          <w:rFonts w:ascii="Times New Roman"/>
          <w:color w:val="151515"/>
          <w:sz w:val="24"/>
        </w:rPr>
        <w:t>them</w:t>
      </w:r>
      <w:r>
        <w:rPr>
          <w:rFonts w:ascii="Times New Roman"/>
          <w:color w:val="151515"/>
          <w:spacing w:val="-5"/>
          <w:sz w:val="24"/>
        </w:rPr>
        <w:t xml:space="preserve">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-13"/>
          <w:sz w:val="24"/>
        </w:rPr>
        <w:t xml:space="preserve"> </w:t>
      </w:r>
      <w:r>
        <w:rPr>
          <w:rFonts w:ascii="Times New Roman"/>
          <w:color w:val="151515"/>
          <w:sz w:val="24"/>
        </w:rPr>
        <w:t>t</w:t>
      </w:r>
      <w:r>
        <w:rPr>
          <w:rFonts w:ascii="Times New Roman"/>
          <w:color w:val="151515"/>
          <w:sz w:val="24"/>
        </w:rPr>
        <w:t>his</w:t>
      </w:r>
      <w:r>
        <w:rPr>
          <w:rFonts w:ascii="Times New Roman"/>
          <w:color w:val="151515"/>
          <w:spacing w:val="-12"/>
          <w:sz w:val="24"/>
        </w:rPr>
        <w:t xml:space="preserve"> </w:t>
      </w:r>
      <w:r>
        <w:rPr>
          <w:rFonts w:ascii="Times New Roman"/>
          <w:color w:val="151515"/>
          <w:sz w:val="24"/>
        </w:rPr>
        <w:t>office for approval by 15 September 2025.</w:t>
      </w: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spacing w:before="70"/>
        <w:rPr>
          <w:rFonts w:ascii="Times New Roman"/>
          <w:sz w:val="24"/>
        </w:rPr>
      </w:pPr>
    </w:p>
    <w:p w:rsidR="00FB6324" w:rsidRDefault="00D1782C">
      <w:pPr>
        <w:spacing w:line="259" w:lineRule="auto"/>
        <w:ind w:left="791" w:right="861" w:hanging="3"/>
        <w:jc w:val="both"/>
        <w:rPr>
          <w:rFonts w:ascii="Times New Roman"/>
          <w:sz w:val="24"/>
        </w:rPr>
      </w:pPr>
      <w:r>
        <w:rPr>
          <w:rFonts w:ascii="Times New Roman"/>
          <w:color w:val="151515"/>
          <w:sz w:val="24"/>
        </w:rPr>
        <w:t>I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apologise</w:t>
      </w:r>
      <w:r>
        <w:rPr>
          <w:rFonts w:ascii="Times New Roman"/>
          <w:color w:val="151515"/>
          <w:spacing w:val="-7"/>
          <w:sz w:val="24"/>
        </w:rPr>
        <w:t xml:space="preserve"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2"/>
          <w:sz w:val="24"/>
        </w:rPr>
        <w:t xml:space="preserve"> </w:t>
      </w:r>
      <w:r>
        <w:rPr>
          <w:rFonts w:ascii="Times New Roman"/>
          <w:color w:val="151515"/>
          <w:sz w:val="24"/>
        </w:rPr>
        <w:t>short</w:t>
      </w:r>
      <w:r>
        <w:rPr>
          <w:rFonts w:ascii="Times New Roman"/>
          <w:color w:val="151515"/>
          <w:spacing w:val="-7"/>
          <w:sz w:val="24"/>
        </w:rPr>
        <w:t xml:space="preserve"> </w:t>
      </w:r>
      <w:r>
        <w:rPr>
          <w:rFonts w:ascii="Times New Roman"/>
          <w:color w:val="151515"/>
          <w:sz w:val="24"/>
        </w:rPr>
        <w:t>notice</w:t>
      </w:r>
      <w:r>
        <w:rPr>
          <w:rFonts w:ascii="Times New Roman"/>
          <w:color w:val="151515"/>
          <w:spacing w:val="-6"/>
          <w:sz w:val="24"/>
        </w:rPr>
        <w:t xml:space="preserve"> </w:t>
      </w:r>
      <w:r>
        <w:rPr>
          <w:rFonts w:ascii="Times New Roman"/>
          <w:color w:val="151515"/>
          <w:sz w:val="24"/>
        </w:rPr>
        <w:t>but</w:t>
      </w:r>
      <w:r>
        <w:rPr>
          <w:rFonts w:ascii="Times New Roman"/>
          <w:color w:val="151515"/>
          <w:spacing w:val="-8"/>
          <w:sz w:val="24"/>
        </w:rPr>
        <w:t xml:space="preserve"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4"/>
          <w:sz w:val="24"/>
        </w:rPr>
        <w:t xml:space="preserve"> </w:t>
      </w:r>
      <w:r>
        <w:rPr>
          <w:rFonts w:ascii="Times New Roman"/>
          <w:color w:val="151515"/>
          <w:sz w:val="24"/>
        </w:rPr>
        <w:t>guidance</w:t>
      </w:r>
      <w:r>
        <w:rPr>
          <w:rFonts w:ascii="Times New Roman"/>
          <w:color w:val="151515"/>
          <w:spacing w:val="-2"/>
          <w:sz w:val="24"/>
        </w:rPr>
        <w:t xml:space="preserve"> </w:t>
      </w:r>
      <w:r>
        <w:rPr>
          <w:rFonts w:ascii="Times New Roman"/>
          <w:color w:val="151515"/>
          <w:sz w:val="24"/>
        </w:rPr>
        <w:t>note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from</w:t>
      </w:r>
      <w:r>
        <w:rPr>
          <w:rFonts w:ascii="Times New Roman"/>
          <w:color w:val="151515"/>
          <w:spacing w:val="-7"/>
          <w:sz w:val="24"/>
        </w:rPr>
        <w:t xml:space="preserve"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1"/>
          <w:sz w:val="24"/>
        </w:rPr>
        <w:t xml:space="preserve"> </w:t>
      </w:r>
      <w:r>
        <w:rPr>
          <w:rFonts w:ascii="Times New Roman"/>
          <w:color w:val="151515"/>
          <w:sz w:val="24"/>
        </w:rPr>
        <w:t>Department was</w:t>
      </w:r>
      <w:r>
        <w:rPr>
          <w:rFonts w:ascii="Times New Roman"/>
          <w:color w:val="151515"/>
          <w:spacing w:val="-15"/>
          <w:sz w:val="24"/>
        </w:rPr>
        <w:t xml:space="preserve"> </w:t>
      </w:r>
      <w:r>
        <w:rPr>
          <w:rFonts w:ascii="Times New Roman"/>
          <w:color w:val="151515"/>
          <w:sz w:val="24"/>
        </w:rPr>
        <w:t>sent</w:t>
      </w:r>
      <w:r>
        <w:rPr>
          <w:rFonts w:ascii="Times New Roman"/>
          <w:color w:val="151515"/>
          <w:spacing w:val="-12"/>
          <w:sz w:val="24"/>
        </w:rPr>
        <w:t xml:space="preserve">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-13"/>
          <w:sz w:val="24"/>
        </w:rPr>
        <w:t xml:space="preserve"> </w:t>
      </w:r>
      <w:r>
        <w:rPr>
          <w:rFonts w:ascii="Times New Roman"/>
          <w:color w:val="151515"/>
          <w:sz w:val="24"/>
        </w:rPr>
        <w:t>CPSMA and was forwarded on to all Education Offices yesterday, Tuesday 15th July 2025.</w:t>
      </w:r>
    </w:p>
    <w:p w:rsidR="00FB6324" w:rsidRDefault="00D1782C">
      <w:pPr>
        <w:pStyle w:val="BodyText"/>
        <w:spacing w:before="167"/>
        <w:rPr>
          <w:rFonts w:ascii="Times New Roman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3771626</wp:posOffset>
                </wp:positionH>
                <wp:positionV relativeFrom="paragraph">
                  <wp:posOffset>267754</wp:posOffset>
                </wp:positionV>
                <wp:extent cx="333247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2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2479">
                              <a:moveTo>
                                <a:pt x="0" y="0"/>
                              </a:moveTo>
                              <a:lnTo>
                                <a:pt x="3332213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13D89" id="Graphic 2" o:spid="_x0000_s1026" style="position:absolute;margin-left:297pt;margin-top:21.1pt;width:26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2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" path="m,l3332213,e" filled="f" strokeweight=".33919mm">
                <v:path arrowok="t"/>
                <w10:wrap type="topAndBottom" anchorx="page"/>
              </v:shape>
            </w:pict>
          </mc:Fallback>
        </mc:AlternateContent>
      </w:r>
    </w:p>
    <w:p w:rsidR="00FB6324" w:rsidRDefault="00D1782C">
      <w:pPr>
        <w:spacing w:before="114"/>
        <w:ind w:left="6766" w:right="48" w:firstLine="719"/>
        <w:rPr>
          <w:rFonts w:ascii="Times New Roman"/>
          <w:b/>
          <w:i/>
          <w:sz w:val="19"/>
        </w:rPr>
      </w:pPr>
      <w:r>
        <w:rPr>
          <w:color w:val="151515"/>
          <w:spacing w:val="-2"/>
          <w:sz w:val="17"/>
        </w:rPr>
        <w:t>Diocesan Offices,</w:t>
      </w:r>
      <w:r>
        <w:rPr>
          <w:color w:val="151515"/>
          <w:spacing w:val="-6"/>
          <w:sz w:val="17"/>
        </w:rPr>
        <w:t xml:space="preserve"> </w:t>
      </w:r>
      <w:r>
        <w:rPr>
          <w:color w:val="151515"/>
          <w:spacing w:val="-2"/>
          <w:sz w:val="17"/>
        </w:rPr>
        <w:t>Education</w:t>
      </w:r>
      <w:r>
        <w:rPr>
          <w:color w:val="151515"/>
          <w:spacing w:val="-3"/>
          <w:sz w:val="17"/>
        </w:rPr>
        <w:t xml:space="preserve"> </w:t>
      </w:r>
      <w:r>
        <w:rPr>
          <w:color w:val="151515"/>
          <w:spacing w:val="-2"/>
          <w:sz w:val="17"/>
        </w:rPr>
        <w:t>Secretariat</w:t>
      </w:r>
      <w:r>
        <w:rPr>
          <w:color w:val="494646"/>
          <w:spacing w:val="-2"/>
          <w:sz w:val="17"/>
        </w:rPr>
        <w:t xml:space="preserve">. </w:t>
      </w:r>
      <w:r>
        <w:rPr>
          <w:color w:val="151515"/>
          <w:sz w:val="17"/>
        </w:rPr>
        <w:t>51</w:t>
      </w:r>
      <w:r>
        <w:rPr>
          <w:color w:val="151515"/>
          <w:spacing w:val="-7"/>
          <w:sz w:val="17"/>
        </w:rPr>
        <w:t xml:space="preserve"> </w:t>
      </w:r>
      <w:r>
        <w:rPr>
          <w:color w:val="151515"/>
          <w:sz w:val="17"/>
        </w:rPr>
        <w:t>Home</w:t>
      </w:r>
      <w:r>
        <w:rPr>
          <w:color w:val="151515"/>
          <w:spacing w:val="-3"/>
          <w:sz w:val="17"/>
        </w:rPr>
        <w:t xml:space="preserve"> </w:t>
      </w:r>
      <w:r>
        <w:rPr>
          <w:color w:val="151515"/>
          <w:sz w:val="17"/>
        </w:rPr>
        <w:t>Farm</w:t>
      </w:r>
      <w:r>
        <w:rPr>
          <w:color w:val="151515"/>
          <w:spacing w:val="-2"/>
          <w:sz w:val="17"/>
        </w:rPr>
        <w:t xml:space="preserve"> </w:t>
      </w:r>
      <w:r>
        <w:rPr>
          <w:color w:val="151515"/>
          <w:sz w:val="17"/>
        </w:rPr>
        <w:t>Road,</w:t>
      </w:r>
      <w:r>
        <w:rPr>
          <w:color w:val="151515"/>
          <w:spacing w:val="1"/>
          <w:sz w:val="17"/>
        </w:rPr>
        <w:t xml:space="preserve"> </w:t>
      </w:r>
      <w:r>
        <w:rPr>
          <w:color w:val="151515"/>
          <w:sz w:val="17"/>
        </w:rPr>
        <w:t>Drumcondra,</w:t>
      </w:r>
      <w:r>
        <w:rPr>
          <w:color w:val="151515"/>
          <w:spacing w:val="7"/>
          <w:sz w:val="17"/>
        </w:rPr>
        <w:t xml:space="preserve"> </w:t>
      </w:r>
      <w:r>
        <w:rPr>
          <w:color w:val="151515"/>
          <w:sz w:val="17"/>
        </w:rPr>
        <w:t>D09</w:t>
      </w:r>
      <w:r>
        <w:rPr>
          <w:color w:val="151515"/>
          <w:spacing w:val="-22"/>
          <w:sz w:val="17"/>
        </w:rPr>
        <w:t xml:space="preserve"> </w:t>
      </w:r>
      <w:r>
        <w:rPr>
          <w:rFonts w:ascii="Times New Roman"/>
          <w:b/>
          <w:i/>
          <w:color w:val="151515"/>
          <w:spacing w:val="-2"/>
          <w:sz w:val="19"/>
        </w:rPr>
        <w:t>W5W4</w:t>
      </w:r>
      <w:r>
        <w:rPr>
          <w:rFonts w:ascii="Times New Roman"/>
          <w:b/>
          <w:i/>
          <w:color w:val="494646"/>
          <w:spacing w:val="-2"/>
          <w:sz w:val="19"/>
        </w:rPr>
        <w:t>.</w:t>
      </w:r>
    </w:p>
    <w:p w:rsidR="00FB6324" w:rsidRDefault="00D1782C">
      <w:pPr>
        <w:spacing w:line="196" w:lineRule="exact"/>
        <w:ind w:left="5664"/>
        <w:rPr>
          <w:sz w:val="17"/>
        </w:rPr>
      </w:pPr>
      <w:r>
        <w:rPr>
          <w:color w:val="151515"/>
          <w:sz w:val="17"/>
        </w:rPr>
        <w:t>Telephone</w:t>
      </w:r>
      <w:r>
        <w:rPr>
          <w:color w:val="151515"/>
          <w:spacing w:val="26"/>
          <w:sz w:val="17"/>
        </w:rPr>
        <w:t xml:space="preserve"> </w:t>
      </w:r>
      <w:r>
        <w:rPr>
          <w:color w:val="151515"/>
          <w:sz w:val="17"/>
        </w:rPr>
        <w:t>No</w:t>
      </w:r>
      <w:r>
        <w:rPr>
          <w:color w:val="482D34"/>
          <w:sz w:val="17"/>
        </w:rPr>
        <w:t>.</w:t>
      </w:r>
      <w:r>
        <w:rPr>
          <w:color w:val="482D34"/>
          <w:spacing w:val="-3"/>
          <w:sz w:val="17"/>
        </w:rPr>
        <w:t xml:space="preserve"> </w:t>
      </w:r>
      <w:r>
        <w:rPr>
          <w:color w:val="151515"/>
          <w:sz w:val="17"/>
        </w:rPr>
        <w:t>01</w:t>
      </w:r>
      <w:r>
        <w:rPr>
          <w:color w:val="151515"/>
          <w:spacing w:val="13"/>
          <w:sz w:val="17"/>
        </w:rPr>
        <w:t xml:space="preserve"> </w:t>
      </w:r>
      <w:r>
        <w:rPr>
          <w:color w:val="151515"/>
          <w:sz w:val="17"/>
        </w:rPr>
        <w:t>808</w:t>
      </w:r>
      <w:r>
        <w:rPr>
          <w:color w:val="151515"/>
          <w:spacing w:val="12"/>
          <w:sz w:val="17"/>
        </w:rPr>
        <w:t xml:space="preserve"> </w:t>
      </w:r>
      <w:r>
        <w:rPr>
          <w:color w:val="151515"/>
          <w:sz w:val="17"/>
        </w:rPr>
        <w:t>7500</w:t>
      </w:r>
      <w:r>
        <w:rPr>
          <w:color w:val="151515"/>
          <w:spacing w:val="27"/>
          <w:sz w:val="17"/>
        </w:rPr>
        <w:t xml:space="preserve"> </w:t>
      </w:r>
      <w:r>
        <w:rPr>
          <w:color w:val="2A282A"/>
          <w:sz w:val="23"/>
        </w:rPr>
        <w:t>I</w:t>
      </w:r>
      <w:r>
        <w:rPr>
          <w:color w:val="2A282A"/>
          <w:spacing w:val="4"/>
          <w:sz w:val="23"/>
        </w:rPr>
        <w:t xml:space="preserve"> </w:t>
      </w:r>
      <w:hyperlink r:id="rId8">
        <w:r>
          <w:rPr>
            <w:color w:val="151515"/>
            <w:spacing w:val="-2"/>
            <w:sz w:val="17"/>
          </w:rPr>
          <w:t>www.education.dublindiocese.ie</w:t>
        </w:r>
      </w:hyperlink>
    </w:p>
    <w:p w:rsidR="00FB6324" w:rsidRDefault="00D1782C">
      <w:pPr>
        <w:spacing w:line="231" w:lineRule="exact"/>
        <w:ind w:right="194"/>
        <w:jc w:val="right"/>
        <w:rPr>
          <w:sz w:val="17"/>
        </w:rPr>
      </w:pPr>
      <w:r>
        <w:rPr>
          <w:color w:val="151515"/>
          <w:sz w:val="17"/>
        </w:rPr>
        <w:lastRenderedPageBreak/>
        <w:t>CRA</w:t>
      </w:r>
      <w:r>
        <w:rPr>
          <w:color w:val="151515"/>
          <w:spacing w:val="1"/>
          <w:sz w:val="17"/>
        </w:rPr>
        <w:t xml:space="preserve"> </w:t>
      </w:r>
      <w:r>
        <w:rPr>
          <w:color w:val="151515"/>
          <w:sz w:val="17"/>
        </w:rPr>
        <w:t>No.</w:t>
      </w:r>
      <w:r>
        <w:rPr>
          <w:color w:val="151515"/>
          <w:spacing w:val="39"/>
          <w:sz w:val="17"/>
        </w:rPr>
        <w:t xml:space="preserve"> </w:t>
      </w:r>
      <w:r>
        <w:rPr>
          <w:color w:val="151515"/>
          <w:sz w:val="17"/>
        </w:rPr>
        <w:t>20002022</w:t>
      </w:r>
      <w:r>
        <w:rPr>
          <w:color w:val="151515"/>
          <w:spacing w:val="26"/>
          <w:sz w:val="17"/>
        </w:rPr>
        <w:t xml:space="preserve"> </w:t>
      </w:r>
      <w:r>
        <w:rPr>
          <w:color w:val="151515"/>
        </w:rPr>
        <w:t>I</w:t>
      </w:r>
      <w:r>
        <w:rPr>
          <w:color w:val="151515"/>
          <w:spacing w:val="-8"/>
        </w:rPr>
        <w:t xml:space="preserve"> </w:t>
      </w:r>
      <w:r>
        <w:rPr>
          <w:color w:val="151515"/>
          <w:sz w:val="17"/>
        </w:rPr>
        <w:t>CHY No.</w:t>
      </w:r>
      <w:r>
        <w:rPr>
          <w:color w:val="151515"/>
          <w:spacing w:val="43"/>
          <w:sz w:val="17"/>
        </w:rPr>
        <w:t xml:space="preserve"> </w:t>
      </w:r>
      <w:r>
        <w:rPr>
          <w:color w:val="151515"/>
          <w:spacing w:val="-4"/>
          <w:sz w:val="17"/>
        </w:rPr>
        <w:t>1333</w:t>
      </w:r>
    </w:p>
    <w:p w:rsidR="00FB6324" w:rsidRDefault="00FB6324">
      <w:pPr>
        <w:spacing w:line="231" w:lineRule="exact"/>
        <w:jc w:val="right"/>
        <w:rPr>
          <w:sz w:val="17"/>
        </w:rPr>
        <w:sectPr w:rsidR="00FB6324">
          <w:type w:val="continuous"/>
          <w:pgSz w:w="11910" w:h="16840"/>
          <w:pgMar w:top="580" w:right="560" w:bottom="0" w:left="680" w:header="720" w:footer="720" w:gutter="0"/>
          <w:cols w:space="720"/>
        </w:sectPr>
      </w:pPr>
    </w:p>
    <w:p w:rsidR="00FB6324" w:rsidRDefault="00D1782C">
      <w:pPr>
        <w:spacing w:before="325"/>
        <w:ind w:left="4765"/>
        <w:rPr>
          <w:sz w:val="38"/>
        </w:rPr>
      </w:pPr>
      <w:r>
        <w:rPr>
          <w:noProof/>
          <w:lang w:val="en-IE" w:eastAsia="en-IE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512648</wp:posOffset>
            </wp:positionH>
            <wp:positionV relativeFrom="paragraph">
              <wp:posOffset>2702</wp:posOffset>
            </wp:positionV>
            <wp:extent cx="1025296" cy="12455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96" cy="1245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60"/>
          <w:sz w:val="38"/>
        </w:rPr>
        <w:t>Archdi</w:t>
      </w:r>
      <w:r>
        <w:rPr>
          <w:color w:val="6D151D"/>
          <w:w w:val="160"/>
          <w:sz w:val="38"/>
        </w:rPr>
        <w:t>.</w:t>
      </w:r>
      <w:r>
        <w:rPr>
          <w:color w:val="181818"/>
          <w:w w:val="160"/>
          <w:sz w:val="38"/>
        </w:rPr>
        <w:t>cese</w:t>
      </w:r>
      <w:r>
        <w:rPr>
          <w:color w:val="181818"/>
          <w:spacing w:val="-3"/>
          <w:w w:val="160"/>
          <w:sz w:val="38"/>
        </w:rPr>
        <w:t xml:space="preserve">  </w:t>
      </w:r>
      <w:r>
        <w:rPr>
          <w:color w:val="181818"/>
          <w:w w:val="160"/>
          <w:sz w:val="38"/>
        </w:rPr>
        <w:t>of</w:t>
      </w:r>
      <w:r>
        <w:rPr>
          <w:color w:val="181818"/>
          <w:spacing w:val="35"/>
          <w:w w:val="160"/>
          <w:sz w:val="38"/>
        </w:rPr>
        <w:t xml:space="preserve"> </w:t>
      </w:r>
      <w:r>
        <w:rPr>
          <w:color w:val="181818"/>
          <w:spacing w:val="-2"/>
          <w:w w:val="155"/>
          <w:sz w:val="38"/>
        </w:rPr>
        <w:t>Dublin</w:t>
      </w:r>
    </w:p>
    <w:p w:rsidR="00FB6324" w:rsidRDefault="00D1782C">
      <w:pPr>
        <w:spacing w:before="251"/>
        <w:ind w:right="110"/>
        <w:jc w:val="right"/>
        <w:rPr>
          <w:sz w:val="18"/>
        </w:rPr>
      </w:pPr>
      <w:r>
        <w:rPr>
          <w:color w:val="492A33"/>
          <w:w w:val="120"/>
          <w:sz w:val="18"/>
        </w:rPr>
        <w:t>EDUCATION</w:t>
      </w:r>
      <w:r>
        <w:rPr>
          <w:color w:val="492A33"/>
          <w:spacing w:val="42"/>
          <w:w w:val="120"/>
          <w:sz w:val="18"/>
        </w:rPr>
        <w:t xml:space="preserve">  </w:t>
      </w:r>
      <w:r>
        <w:rPr>
          <w:color w:val="492A33"/>
          <w:spacing w:val="-2"/>
          <w:w w:val="120"/>
          <w:sz w:val="18"/>
        </w:rPr>
        <w:t>SECRETAR</w:t>
      </w:r>
      <w:r>
        <w:rPr>
          <w:color w:val="6D2A38"/>
          <w:spacing w:val="-2"/>
          <w:w w:val="120"/>
          <w:sz w:val="18"/>
        </w:rPr>
        <w:t>I</w:t>
      </w:r>
      <w:r>
        <w:rPr>
          <w:color w:val="492A33"/>
          <w:spacing w:val="-2"/>
          <w:w w:val="120"/>
          <w:sz w:val="18"/>
        </w:rPr>
        <w:t>AT</w:t>
      </w: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rPr>
          <w:sz w:val="18"/>
        </w:rPr>
      </w:pPr>
    </w:p>
    <w:p w:rsidR="00FB6324" w:rsidRDefault="00FB6324">
      <w:pPr>
        <w:pStyle w:val="BodyText"/>
        <w:spacing w:before="191"/>
        <w:rPr>
          <w:sz w:val="18"/>
        </w:rPr>
      </w:pPr>
    </w:p>
    <w:p w:rsidR="00FB6324" w:rsidRDefault="00D1782C">
      <w:pPr>
        <w:ind w:left="26"/>
        <w:jc w:val="center"/>
        <w:rPr>
          <w:rFonts w:ascii="Times New Roman"/>
          <w:sz w:val="24"/>
        </w:rPr>
      </w:pPr>
      <w:r>
        <w:rPr>
          <w:rFonts w:ascii="Times New Roman"/>
          <w:color w:val="181818"/>
          <w:spacing w:val="-5"/>
          <w:sz w:val="24"/>
        </w:rPr>
        <w:t>(2)</w:t>
      </w: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spacing w:before="90"/>
        <w:rPr>
          <w:rFonts w:ascii="Times New Roman"/>
          <w:sz w:val="24"/>
        </w:rPr>
      </w:pPr>
    </w:p>
    <w:p w:rsidR="00FB6324" w:rsidRDefault="00D1782C">
      <w:pPr>
        <w:spacing w:before="1" w:line="261" w:lineRule="auto"/>
        <w:ind w:left="828" w:right="811" w:firstLine="1"/>
        <w:jc w:val="both"/>
        <w:rPr>
          <w:rFonts w:ascii="Times New Roman"/>
          <w:sz w:val="24"/>
        </w:rPr>
      </w:pPr>
      <w:r>
        <w:rPr>
          <w:rFonts w:ascii="Times New Roman"/>
          <w:color w:val="181818"/>
          <w:sz w:val="24"/>
        </w:rPr>
        <w:t>Declan Lawlor and</w:t>
      </w:r>
      <w:r>
        <w:rPr>
          <w:rFonts w:ascii="Times New Roman"/>
          <w:color w:val="181818"/>
          <w:spacing w:val="-2"/>
          <w:sz w:val="24"/>
        </w:rPr>
        <w:t xml:space="preserve"> </w:t>
      </w:r>
      <w:r>
        <w:rPr>
          <w:rFonts w:ascii="Times New Roman"/>
          <w:color w:val="181818"/>
          <w:sz w:val="24"/>
        </w:rPr>
        <w:t>I</w:t>
      </w:r>
      <w:r>
        <w:rPr>
          <w:rFonts w:ascii="Times New Roman"/>
          <w:color w:val="181818"/>
          <w:spacing w:val="-12"/>
          <w:sz w:val="24"/>
        </w:rPr>
        <w:t xml:space="preserve"> </w:t>
      </w:r>
      <w:r>
        <w:rPr>
          <w:rFonts w:ascii="Times New Roman"/>
          <w:color w:val="181818"/>
          <w:sz w:val="24"/>
        </w:rPr>
        <w:t>are</w:t>
      </w:r>
      <w:r>
        <w:rPr>
          <w:rFonts w:ascii="Times New Roman"/>
          <w:color w:val="181818"/>
          <w:spacing w:val="-2"/>
          <w:sz w:val="24"/>
        </w:rPr>
        <w:t xml:space="preserve"> </w:t>
      </w:r>
      <w:r>
        <w:rPr>
          <w:rFonts w:ascii="Times New Roman"/>
          <w:color w:val="181818"/>
          <w:sz w:val="24"/>
        </w:rPr>
        <w:t>very grateful to</w:t>
      </w:r>
      <w:r>
        <w:rPr>
          <w:rFonts w:ascii="Times New Roman"/>
          <w:color w:val="181818"/>
          <w:spacing w:val="-15"/>
          <w:sz w:val="24"/>
        </w:rPr>
        <w:t xml:space="preserve"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-9"/>
          <w:sz w:val="24"/>
        </w:rPr>
        <w:t xml:space="preserve"> </w:t>
      </w:r>
      <w:r>
        <w:rPr>
          <w:rFonts w:ascii="Times New Roman"/>
          <w:color w:val="181818"/>
          <w:sz w:val="24"/>
        </w:rPr>
        <w:t>Boards</w:t>
      </w:r>
      <w:r>
        <w:rPr>
          <w:rFonts w:ascii="Times New Roman"/>
          <w:color w:val="181818"/>
          <w:spacing w:val="-5"/>
          <w:sz w:val="24"/>
        </w:rPr>
        <w:t xml:space="preserve"> </w:t>
      </w:r>
      <w:r>
        <w:rPr>
          <w:rFonts w:ascii="Times New Roman"/>
          <w:color w:val="181818"/>
          <w:sz w:val="24"/>
        </w:rPr>
        <w:t>of</w:t>
      </w:r>
      <w:r>
        <w:rPr>
          <w:rFonts w:ascii="Times New Roman"/>
          <w:color w:val="181818"/>
          <w:spacing w:val="-1"/>
          <w:sz w:val="24"/>
        </w:rPr>
        <w:t xml:space="preserve"> </w:t>
      </w:r>
      <w:r>
        <w:rPr>
          <w:rFonts w:ascii="Times New Roman"/>
          <w:color w:val="181818"/>
          <w:sz w:val="24"/>
        </w:rPr>
        <w:t>Management and</w:t>
      </w:r>
      <w:r>
        <w:rPr>
          <w:rFonts w:ascii="Times New Roman"/>
          <w:color w:val="181818"/>
          <w:spacing w:val="-2"/>
          <w:sz w:val="24"/>
        </w:rPr>
        <w:t xml:space="preserve"> </w:t>
      </w:r>
      <w:r>
        <w:rPr>
          <w:rFonts w:ascii="Times New Roman"/>
          <w:color w:val="181818"/>
          <w:sz w:val="24"/>
        </w:rPr>
        <w:t>the</w:t>
      </w:r>
      <w:r>
        <w:rPr>
          <w:rFonts w:ascii="Times New Roman"/>
          <w:color w:val="181818"/>
          <w:spacing w:val="-8"/>
          <w:sz w:val="24"/>
        </w:rPr>
        <w:t xml:space="preserve"> </w:t>
      </w:r>
      <w:r>
        <w:rPr>
          <w:rFonts w:ascii="Times New Roman"/>
          <w:color w:val="181818"/>
          <w:sz w:val="24"/>
        </w:rPr>
        <w:t>Principals for</w:t>
      </w:r>
      <w:r>
        <w:rPr>
          <w:rFonts w:ascii="Times New Roman"/>
          <w:color w:val="181818"/>
          <w:spacing w:val="-12"/>
          <w:sz w:val="24"/>
        </w:rPr>
        <w:t xml:space="preserve"> </w:t>
      </w:r>
      <w:r>
        <w:rPr>
          <w:rFonts w:ascii="Times New Roman"/>
          <w:color w:val="181818"/>
          <w:sz w:val="24"/>
        </w:rPr>
        <w:t>the willingness to assist parents of children with special needs to be placed in schools for September 2025.</w:t>
      </w: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spacing w:before="64"/>
        <w:rPr>
          <w:rFonts w:ascii="Times New Roman"/>
          <w:sz w:val="24"/>
        </w:rPr>
      </w:pPr>
    </w:p>
    <w:p w:rsidR="00FB6324" w:rsidRDefault="00D1782C">
      <w:pPr>
        <w:spacing w:before="1"/>
        <w:ind w:left="835"/>
        <w:jc w:val="both"/>
        <w:rPr>
          <w:rFonts w:ascii="Times New Roman"/>
          <w:sz w:val="24"/>
        </w:rPr>
      </w:pPr>
      <w:r>
        <w:rPr>
          <w:rFonts w:ascii="Times New Roman"/>
          <w:color w:val="181818"/>
          <w:sz w:val="24"/>
        </w:rPr>
        <w:t>Yours</w:t>
      </w:r>
      <w:r>
        <w:rPr>
          <w:rFonts w:ascii="Times New Roman"/>
          <w:color w:val="181818"/>
          <w:spacing w:val="-12"/>
          <w:sz w:val="24"/>
        </w:rPr>
        <w:t xml:space="preserve"> </w:t>
      </w:r>
      <w:r>
        <w:rPr>
          <w:rFonts w:ascii="Times New Roman"/>
          <w:color w:val="181818"/>
          <w:spacing w:val="-2"/>
          <w:sz w:val="24"/>
        </w:rPr>
        <w:t>sincerely</w:t>
      </w: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rPr>
          <w:rFonts w:ascii="Times New Roman"/>
          <w:sz w:val="24"/>
        </w:rPr>
      </w:pPr>
    </w:p>
    <w:p w:rsidR="00FB6324" w:rsidRDefault="00FB6324">
      <w:pPr>
        <w:pStyle w:val="BodyText"/>
        <w:spacing w:before="268"/>
        <w:rPr>
          <w:rFonts w:ascii="Times New Roman"/>
          <w:sz w:val="24"/>
        </w:rPr>
      </w:pPr>
    </w:p>
    <w:p w:rsidR="00FB6324" w:rsidRDefault="00D1782C">
      <w:pPr>
        <w:tabs>
          <w:tab w:val="left" w:pos="2472"/>
        </w:tabs>
        <w:spacing w:before="1" w:line="610" w:lineRule="exact"/>
        <w:ind w:left="695"/>
        <w:rPr>
          <w:sz w:val="69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449600" behindDoc="1" locked="0" layoutInCell="1" allowOverlap="1">
                <wp:simplePos x="0" y="0"/>
                <wp:positionH relativeFrom="page">
                  <wp:posOffset>2062359</wp:posOffset>
                </wp:positionH>
                <wp:positionV relativeFrom="paragraph">
                  <wp:posOffset>248560</wp:posOffset>
                </wp:positionV>
                <wp:extent cx="248920" cy="6610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66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6324" w:rsidRDefault="00D1782C">
                            <w:pPr>
                              <w:spacing w:line="1040" w:lineRule="exac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5D52A3"/>
                                <w:spacing w:val="-188"/>
                                <w:sz w:val="9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2.4pt;margin-top:19.55pt;width:19.6pt;height:52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" filled="f" stroked="f">
                <v:path arrowok="t"/>
                <v:textbox inset="0,0,0,0">
                  <w:txbxContent>
                    <w:p w:rsidR="00FB6324" w:rsidRDefault="00D1782C">
                      <w:pPr>
                        <w:spacing w:line="1040" w:lineRule="exact"/>
                        <w:rPr>
                          <w:sz w:val="93"/>
                        </w:rPr>
                      </w:pPr>
                      <w:r>
                        <w:rPr>
                          <w:color w:val="5D52A3"/>
                          <w:spacing w:val="-188"/>
                          <w:sz w:val="93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A95BA"/>
          <w:spacing w:val="-10"/>
          <w:sz w:val="69"/>
        </w:rPr>
        <w:t>c</w:t>
      </w:r>
      <w:r>
        <w:rPr>
          <w:color w:val="9A95BA"/>
          <w:sz w:val="69"/>
        </w:rPr>
        <w:tab/>
      </w:r>
      <w:r>
        <w:rPr>
          <w:color w:val="776EAF"/>
          <w:spacing w:val="-10"/>
          <w:sz w:val="69"/>
        </w:rPr>
        <w:t>,</w:t>
      </w:r>
    </w:p>
    <w:p w:rsidR="00FB6324" w:rsidRDefault="00D1782C">
      <w:pPr>
        <w:spacing w:line="806" w:lineRule="exact"/>
        <w:ind w:left="1073"/>
        <w:rPr>
          <w:rFonts w:ascii="Times New Roman"/>
          <w:sz w:val="3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449088" behindDoc="1" locked="0" layoutInCell="1" allowOverlap="1">
                <wp:simplePos x="0" y="0"/>
                <wp:positionH relativeFrom="page">
                  <wp:posOffset>952061</wp:posOffset>
                </wp:positionH>
                <wp:positionV relativeFrom="paragraph">
                  <wp:posOffset>469153</wp:posOffset>
                </wp:positionV>
                <wp:extent cx="32867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6760">
                              <a:moveTo>
                                <a:pt x="0" y="0"/>
                              </a:moveTo>
                              <a:lnTo>
                                <a:pt x="3286441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ECA67" id="Graphic 5" o:spid="_x0000_s1026" style="position:absolute;margin-left:74.95pt;margin-top:36.95pt;width:258.8pt;height:.1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" path="m,l3286441,e" filled="f" strokeweight=".1695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i/>
          <w:color w:val="776EAF"/>
          <w:spacing w:val="2"/>
          <w:w w:val="87"/>
          <w:sz w:val="70"/>
        </w:rPr>
        <w:t>/</w:t>
      </w:r>
      <w:r>
        <w:rPr>
          <w:rFonts w:ascii="Times New Roman"/>
          <w:i/>
          <w:color w:val="776EAF"/>
          <w:spacing w:val="6"/>
          <w:w w:val="87"/>
          <w:sz w:val="70"/>
        </w:rPr>
        <w:t>J</w:t>
      </w:r>
      <w:r>
        <w:rPr>
          <w:rFonts w:ascii="Times New Roman"/>
          <w:i/>
          <w:color w:val="5D52A3"/>
          <w:spacing w:val="5"/>
          <w:w w:val="87"/>
          <w:sz w:val="70"/>
        </w:rPr>
        <w:t>a</w:t>
      </w:r>
      <w:r>
        <w:rPr>
          <w:rFonts w:ascii="Times New Roman"/>
          <w:i/>
          <w:color w:val="5D52A3"/>
          <w:spacing w:val="2"/>
          <w:w w:val="87"/>
          <w:sz w:val="70"/>
        </w:rPr>
        <w:t>'</w:t>
      </w:r>
      <w:r>
        <w:rPr>
          <w:rFonts w:ascii="Times New Roman"/>
          <w:i/>
          <w:color w:val="5D52A3"/>
          <w:spacing w:val="-192"/>
          <w:w w:val="87"/>
          <w:sz w:val="70"/>
        </w:rPr>
        <w:t>v</w:t>
      </w:r>
      <w:r>
        <w:rPr>
          <w:i/>
          <w:color w:val="776EAF"/>
          <w:spacing w:val="-142"/>
          <w:w w:val="62"/>
          <w:sz w:val="86"/>
        </w:rPr>
        <w:t>V</w:t>
      </w:r>
      <w:r>
        <w:rPr>
          <w:rFonts w:ascii="Times New Roman"/>
          <w:i/>
          <w:color w:val="5D52A3"/>
          <w:spacing w:val="2"/>
          <w:w w:val="87"/>
          <w:sz w:val="70"/>
        </w:rPr>
        <w:t>\</w:t>
      </w:r>
      <w:r>
        <w:rPr>
          <w:rFonts w:ascii="Times New Roman"/>
          <w:i/>
          <w:color w:val="5D52A3"/>
          <w:spacing w:val="3"/>
          <w:w w:val="87"/>
          <w:sz w:val="70"/>
        </w:rPr>
        <w:t>.,</w:t>
      </w:r>
      <w:r>
        <w:rPr>
          <w:rFonts w:ascii="Times New Roman"/>
          <w:i/>
          <w:color w:val="5D52A3"/>
          <w:spacing w:val="41"/>
          <w:sz w:val="70"/>
        </w:rPr>
        <w:t xml:space="preserve"> </w:t>
      </w:r>
      <w:r>
        <w:rPr>
          <w:rFonts w:ascii="Times New Roman"/>
          <w:color w:val="5D52A3"/>
          <w:spacing w:val="-2"/>
          <w:w w:val="85"/>
          <w:sz w:val="32"/>
        </w:rPr>
        <w:t>VIM/\.,O'lL</w:t>
      </w:r>
    </w:p>
    <w:p w:rsidR="00FB6324" w:rsidRDefault="00D1782C">
      <w:pPr>
        <w:spacing w:before="132"/>
        <w:ind w:left="830"/>
        <w:jc w:val="both"/>
        <w:rPr>
          <w:rFonts w:ascii="Times New Roman"/>
          <w:sz w:val="24"/>
        </w:rPr>
      </w:pPr>
      <w:r>
        <w:rPr>
          <w:rFonts w:ascii="Times New Roman"/>
          <w:color w:val="181818"/>
          <w:sz w:val="24"/>
        </w:rPr>
        <w:t>Mgr</w:t>
      </w:r>
      <w:r>
        <w:rPr>
          <w:rFonts w:ascii="Times New Roman"/>
          <w:color w:val="181818"/>
          <w:spacing w:val="-1"/>
          <w:sz w:val="24"/>
        </w:rPr>
        <w:t xml:space="preserve"> </w:t>
      </w:r>
      <w:r>
        <w:rPr>
          <w:rFonts w:ascii="Times New Roman"/>
          <w:color w:val="181818"/>
          <w:sz w:val="24"/>
        </w:rPr>
        <w:t>Dan</w:t>
      </w:r>
      <w:r>
        <w:rPr>
          <w:rFonts w:ascii="Times New Roman"/>
          <w:color w:val="181818"/>
          <w:spacing w:val="-2"/>
          <w:sz w:val="24"/>
        </w:rPr>
        <w:t xml:space="preserve"> O'Connor</w:t>
      </w:r>
    </w:p>
    <w:p w:rsidR="00FB6324" w:rsidRDefault="00D1782C">
      <w:pPr>
        <w:spacing w:before="181" w:line="396" w:lineRule="auto"/>
        <w:ind w:left="828" w:right="6009"/>
        <w:rPr>
          <w:rFonts w:ascii="Times New Roman"/>
          <w:sz w:val="24"/>
        </w:rPr>
      </w:pPr>
      <w:r>
        <w:rPr>
          <w:rFonts w:ascii="Times New Roman"/>
          <w:color w:val="181818"/>
          <w:sz w:val="24"/>
        </w:rPr>
        <w:t>Episcopal</w:t>
      </w:r>
      <w:r>
        <w:rPr>
          <w:rFonts w:ascii="Times New Roman"/>
          <w:color w:val="181818"/>
          <w:spacing w:val="-9"/>
          <w:sz w:val="24"/>
        </w:rPr>
        <w:t xml:space="preserve"> </w:t>
      </w:r>
      <w:r>
        <w:rPr>
          <w:rFonts w:ascii="Times New Roman"/>
          <w:color w:val="181818"/>
          <w:sz w:val="24"/>
        </w:rPr>
        <w:t>Vicar</w:t>
      </w:r>
      <w:r>
        <w:rPr>
          <w:rFonts w:ascii="Times New Roman"/>
          <w:color w:val="181818"/>
          <w:spacing w:val="-9"/>
          <w:sz w:val="24"/>
        </w:rPr>
        <w:t xml:space="preserve"> </w:t>
      </w:r>
      <w:r>
        <w:rPr>
          <w:rFonts w:ascii="Times New Roman"/>
          <w:color w:val="181818"/>
          <w:sz w:val="24"/>
        </w:rPr>
        <w:t>for</w:t>
      </w:r>
      <w:r>
        <w:rPr>
          <w:rFonts w:ascii="Times New Roman"/>
          <w:color w:val="181818"/>
          <w:spacing w:val="-15"/>
          <w:sz w:val="24"/>
        </w:rPr>
        <w:t xml:space="preserve"> </w:t>
      </w:r>
      <w:r>
        <w:rPr>
          <w:rFonts w:ascii="Times New Roman"/>
          <w:color w:val="181818"/>
          <w:sz w:val="24"/>
        </w:rPr>
        <w:t>Education Education Secretariat</w:t>
      </w: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FB6324">
      <w:pPr>
        <w:pStyle w:val="BodyText"/>
        <w:rPr>
          <w:rFonts w:ascii="Times New Roman"/>
        </w:rPr>
      </w:pPr>
    </w:p>
    <w:p w:rsidR="00FB6324" w:rsidRDefault="00D1782C">
      <w:pPr>
        <w:pStyle w:val="BodyText"/>
        <w:spacing w:before="47"/>
        <w:rPr>
          <w:rFonts w:ascii="Times New Roman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3796038</wp:posOffset>
                </wp:positionH>
                <wp:positionV relativeFrom="paragraph">
                  <wp:posOffset>191661</wp:posOffset>
                </wp:positionV>
                <wp:extent cx="33172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7240">
                              <a:moveTo>
                                <a:pt x="0" y="0"/>
                              </a:moveTo>
                              <a:lnTo>
                                <a:pt x="3316956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0ABD6" id="Graphic 6" o:spid="_x0000_s1026" style="position:absolute;margin-left:298.9pt;margin-top:15.1pt;width:26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" path="m,l3316956,e" filled="f" strokeweight=".33919mm">
                <v:path arrowok="t"/>
                <w10:wrap type="topAndBottom" anchorx="page"/>
              </v:shape>
            </w:pict>
          </mc:Fallback>
        </mc:AlternateContent>
      </w:r>
    </w:p>
    <w:p w:rsidR="00FB6324" w:rsidRDefault="00D1782C">
      <w:pPr>
        <w:spacing w:before="110" w:line="244" w:lineRule="auto"/>
        <w:ind w:left="6799" w:right="158" w:firstLine="719"/>
        <w:jc w:val="right"/>
        <w:rPr>
          <w:b/>
          <w:sz w:val="18"/>
        </w:rPr>
      </w:pPr>
      <w:r>
        <w:rPr>
          <w:color w:val="181818"/>
          <w:w w:val="90"/>
          <w:sz w:val="18"/>
        </w:rPr>
        <w:t xml:space="preserve">Diocesan Offices, Education Secretariat. </w:t>
      </w:r>
      <w:r>
        <w:rPr>
          <w:color w:val="181818"/>
          <w:spacing w:val="-6"/>
          <w:sz w:val="18"/>
        </w:rPr>
        <w:t>51</w:t>
      </w:r>
      <w:r>
        <w:rPr>
          <w:color w:val="181818"/>
          <w:spacing w:val="-7"/>
          <w:sz w:val="18"/>
        </w:rPr>
        <w:t xml:space="preserve"> </w:t>
      </w:r>
      <w:r>
        <w:rPr>
          <w:color w:val="181818"/>
          <w:spacing w:val="-6"/>
          <w:sz w:val="18"/>
        </w:rPr>
        <w:t>Home Farm</w:t>
      </w:r>
      <w:r>
        <w:rPr>
          <w:color w:val="181818"/>
          <w:sz w:val="18"/>
        </w:rPr>
        <w:t xml:space="preserve"> </w:t>
      </w:r>
      <w:r>
        <w:rPr>
          <w:color w:val="181818"/>
          <w:spacing w:val="-6"/>
          <w:sz w:val="18"/>
        </w:rPr>
        <w:t>Road,</w:t>
      </w:r>
      <w:r>
        <w:rPr>
          <w:color w:val="181818"/>
          <w:sz w:val="18"/>
        </w:rPr>
        <w:t xml:space="preserve"> </w:t>
      </w:r>
      <w:r>
        <w:rPr>
          <w:color w:val="181818"/>
          <w:spacing w:val="-6"/>
          <w:sz w:val="18"/>
        </w:rPr>
        <w:t>Drumcondra,</w:t>
      </w:r>
      <w:r>
        <w:rPr>
          <w:color w:val="181818"/>
          <w:spacing w:val="11"/>
          <w:sz w:val="18"/>
        </w:rPr>
        <w:t xml:space="preserve"> </w:t>
      </w:r>
      <w:r>
        <w:rPr>
          <w:color w:val="181818"/>
          <w:spacing w:val="-6"/>
          <w:sz w:val="18"/>
        </w:rPr>
        <w:t>D09</w:t>
      </w:r>
      <w:r>
        <w:rPr>
          <w:color w:val="181818"/>
          <w:spacing w:val="-3"/>
          <w:sz w:val="18"/>
        </w:rPr>
        <w:t xml:space="preserve"> </w:t>
      </w:r>
      <w:r>
        <w:rPr>
          <w:b/>
          <w:color w:val="181818"/>
          <w:spacing w:val="-6"/>
          <w:sz w:val="18"/>
        </w:rPr>
        <w:t>W5W4.</w:t>
      </w:r>
    </w:p>
    <w:p w:rsidR="00FB6324" w:rsidRDefault="00D1782C">
      <w:pPr>
        <w:spacing w:before="1"/>
        <w:ind w:right="146"/>
        <w:jc w:val="right"/>
        <w:rPr>
          <w:sz w:val="18"/>
        </w:rPr>
      </w:pPr>
      <w:r>
        <w:rPr>
          <w:color w:val="181818"/>
          <w:sz w:val="18"/>
        </w:rPr>
        <w:t>Telephone</w:t>
      </w:r>
      <w:r>
        <w:rPr>
          <w:color w:val="181818"/>
          <w:spacing w:val="-8"/>
          <w:sz w:val="18"/>
        </w:rPr>
        <w:t xml:space="preserve"> </w:t>
      </w:r>
      <w:r>
        <w:rPr>
          <w:color w:val="181818"/>
          <w:sz w:val="18"/>
        </w:rPr>
        <w:t>No.</w:t>
      </w:r>
      <w:r>
        <w:rPr>
          <w:color w:val="181818"/>
          <w:spacing w:val="-13"/>
          <w:sz w:val="18"/>
        </w:rPr>
        <w:t xml:space="preserve"> </w:t>
      </w:r>
      <w:r>
        <w:rPr>
          <w:color w:val="181818"/>
          <w:sz w:val="18"/>
        </w:rPr>
        <w:t>01</w:t>
      </w:r>
      <w:r>
        <w:rPr>
          <w:color w:val="181818"/>
          <w:spacing w:val="-9"/>
          <w:sz w:val="18"/>
        </w:rPr>
        <w:t xml:space="preserve"> </w:t>
      </w:r>
      <w:r>
        <w:rPr>
          <w:color w:val="181818"/>
          <w:sz w:val="18"/>
        </w:rPr>
        <w:t>808</w:t>
      </w:r>
      <w:r>
        <w:rPr>
          <w:color w:val="181818"/>
          <w:spacing w:val="-10"/>
          <w:sz w:val="18"/>
        </w:rPr>
        <w:t xml:space="preserve"> </w:t>
      </w:r>
      <w:r>
        <w:rPr>
          <w:color w:val="181818"/>
          <w:sz w:val="18"/>
        </w:rPr>
        <w:t>7500</w:t>
      </w:r>
      <w:r>
        <w:rPr>
          <w:color w:val="181818"/>
          <w:spacing w:val="13"/>
          <w:sz w:val="18"/>
        </w:rPr>
        <w:t xml:space="preserve"> </w:t>
      </w:r>
      <w:r>
        <w:rPr>
          <w:rFonts w:ascii="Times New Roman"/>
          <w:color w:val="181818"/>
          <w:sz w:val="13"/>
        </w:rPr>
        <w:t>I</w:t>
      </w:r>
      <w:r>
        <w:rPr>
          <w:rFonts w:ascii="Times New Roman"/>
          <w:color w:val="181818"/>
          <w:spacing w:val="30"/>
          <w:sz w:val="13"/>
        </w:rPr>
        <w:t xml:space="preserve"> </w:t>
      </w:r>
      <w:hyperlink r:id="rId10">
        <w:r>
          <w:rPr>
            <w:color w:val="181818"/>
            <w:spacing w:val="-2"/>
            <w:sz w:val="18"/>
          </w:rPr>
          <w:t>www.education.dublindiocese.ie</w:t>
        </w:r>
      </w:hyperlink>
    </w:p>
    <w:p w:rsidR="00FB6324" w:rsidRDefault="00D1782C">
      <w:pPr>
        <w:spacing w:before="4"/>
        <w:ind w:right="157"/>
        <w:jc w:val="right"/>
        <w:rPr>
          <w:sz w:val="18"/>
        </w:rPr>
      </w:pPr>
      <w:r>
        <w:rPr>
          <w:color w:val="181818"/>
          <w:sz w:val="18"/>
        </w:rPr>
        <w:t>CRA</w:t>
      </w:r>
      <w:r>
        <w:rPr>
          <w:color w:val="181818"/>
          <w:spacing w:val="-8"/>
          <w:sz w:val="18"/>
        </w:rPr>
        <w:t xml:space="preserve"> </w:t>
      </w:r>
      <w:r>
        <w:rPr>
          <w:color w:val="181818"/>
          <w:sz w:val="18"/>
        </w:rPr>
        <w:t>No.</w:t>
      </w:r>
      <w:r>
        <w:rPr>
          <w:color w:val="181818"/>
          <w:spacing w:val="-10"/>
          <w:sz w:val="18"/>
        </w:rPr>
        <w:t xml:space="preserve"> </w:t>
      </w:r>
      <w:r>
        <w:rPr>
          <w:color w:val="181818"/>
          <w:sz w:val="18"/>
        </w:rPr>
        <w:t>20002022</w:t>
      </w:r>
      <w:r>
        <w:rPr>
          <w:color w:val="181818"/>
          <w:spacing w:val="26"/>
          <w:sz w:val="18"/>
        </w:rPr>
        <w:t xml:space="preserve"> </w:t>
      </w:r>
      <w:r>
        <w:rPr>
          <w:rFonts w:ascii="Times New Roman"/>
          <w:color w:val="181818"/>
          <w:sz w:val="13"/>
        </w:rPr>
        <w:t>I</w:t>
      </w:r>
      <w:r>
        <w:rPr>
          <w:rFonts w:ascii="Times New Roman"/>
          <w:color w:val="181818"/>
          <w:spacing w:val="32"/>
          <w:sz w:val="13"/>
        </w:rPr>
        <w:t xml:space="preserve"> </w:t>
      </w:r>
      <w:r>
        <w:rPr>
          <w:color w:val="181818"/>
          <w:sz w:val="18"/>
        </w:rPr>
        <w:t>CHY</w:t>
      </w:r>
      <w:r>
        <w:rPr>
          <w:color w:val="181818"/>
          <w:spacing w:val="-9"/>
          <w:sz w:val="18"/>
        </w:rPr>
        <w:t xml:space="preserve"> </w:t>
      </w:r>
      <w:r>
        <w:rPr>
          <w:color w:val="181818"/>
          <w:sz w:val="18"/>
        </w:rPr>
        <w:t>No.</w:t>
      </w:r>
      <w:r>
        <w:rPr>
          <w:color w:val="181818"/>
          <w:spacing w:val="-10"/>
          <w:sz w:val="18"/>
        </w:rPr>
        <w:t xml:space="preserve"> </w:t>
      </w:r>
      <w:r>
        <w:rPr>
          <w:color w:val="181818"/>
          <w:spacing w:val="-4"/>
          <w:sz w:val="18"/>
        </w:rPr>
        <w:t>1333</w:t>
      </w:r>
    </w:p>
    <w:p w:rsidR="00FB6324" w:rsidRDefault="00FB6324">
      <w:pPr>
        <w:jc w:val="right"/>
        <w:rPr>
          <w:sz w:val="18"/>
        </w:rPr>
        <w:sectPr w:rsidR="00FB6324">
          <w:pgSz w:w="11910" w:h="16840"/>
          <w:pgMar w:top="580" w:right="560" w:bottom="0" w:left="680" w:header="720" w:footer="720" w:gutter="0"/>
          <w:cols w:space="720"/>
        </w:sectPr>
      </w:pPr>
    </w:p>
    <w:p w:rsidR="00FB6324" w:rsidRDefault="00D1782C">
      <w:pPr>
        <w:pStyle w:val="Heading1"/>
        <w:ind w:left="3398" w:hanging="2123"/>
      </w:pPr>
      <w:r>
        <w:rPr>
          <w:color w:val="313131"/>
        </w:rPr>
        <w:t>Information note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for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schools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-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admission to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special classes and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special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schools (following on from Circular 0039/2025)</w:t>
      </w:r>
    </w:p>
    <w:p w:rsidR="00FB6324" w:rsidRDefault="00FB6324">
      <w:pPr>
        <w:pStyle w:val="BodyText"/>
        <w:spacing w:before="15"/>
        <w:rPr>
          <w:b/>
          <w:sz w:val="21"/>
        </w:rPr>
      </w:pPr>
    </w:p>
    <w:p w:rsidR="00FB6324" w:rsidRDefault="00D1782C">
      <w:pPr>
        <w:spacing w:line="242" w:lineRule="auto"/>
        <w:ind w:left="971" w:right="1019" w:firstLine="1"/>
        <w:jc w:val="both"/>
        <w:rPr>
          <w:i/>
          <w:sz w:val="21"/>
        </w:rPr>
      </w:pPr>
      <w:r>
        <w:rPr>
          <w:color w:val="0E0E0E"/>
          <w:sz w:val="20"/>
        </w:rPr>
        <w:t>This guidance note follows on from the publication of the Department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 xml:space="preserve">of Education and Youths Inspectorate Report </w:t>
      </w:r>
      <w:r>
        <w:rPr>
          <w:i/>
          <w:color w:val="0E0E0E"/>
          <w:sz w:val="21"/>
        </w:rPr>
        <w:t>Supporting all children and young people to access an appropriate education: A</w:t>
      </w:r>
      <w:r>
        <w:rPr>
          <w:i/>
          <w:color w:val="0E0E0E"/>
          <w:spacing w:val="-4"/>
          <w:sz w:val="21"/>
        </w:rPr>
        <w:t xml:space="preserve"> </w:t>
      </w:r>
      <w:r>
        <w:rPr>
          <w:i/>
          <w:color w:val="0E0E0E"/>
          <w:sz w:val="21"/>
        </w:rPr>
        <w:t>review of</w:t>
      </w:r>
      <w:r>
        <w:rPr>
          <w:i/>
          <w:color w:val="0E0E0E"/>
          <w:spacing w:val="-4"/>
          <w:sz w:val="21"/>
        </w:rPr>
        <w:t xml:space="preserve"> </w:t>
      </w:r>
      <w:r>
        <w:rPr>
          <w:i/>
          <w:color w:val="0E0E0E"/>
          <w:sz w:val="21"/>
        </w:rPr>
        <w:t>the</w:t>
      </w:r>
      <w:r>
        <w:rPr>
          <w:i/>
          <w:color w:val="0E0E0E"/>
          <w:spacing w:val="-2"/>
          <w:sz w:val="21"/>
        </w:rPr>
        <w:t xml:space="preserve"> </w:t>
      </w:r>
      <w:r>
        <w:rPr>
          <w:i/>
          <w:color w:val="0E0E0E"/>
          <w:sz w:val="21"/>
        </w:rPr>
        <w:t>admission policies of</w:t>
      </w:r>
      <w:r>
        <w:rPr>
          <w:i/>
          <w:color w:val="0E0E0E"/>
          <w:spacing w:val="-7"/>
          <w:sz w:val="21"/>
        </w:rPr>
        <w:t xml:space="preserve"> </w:t>
      </w:r>
      <w:r>
        <w:rPr>
          <w:i/>
          <w:color w:val="0E0E0E"/>
          <w:sz w:val="21"/>
        </w:rPr>
        <w:t>primary and</w:t>
      </w:r>
      <w:r>
        <w:rPr>
          <w:i/>
          <w:color w:val="0E0E0E"/>
          <w:spacing w:val="-2"/>
          <w:sz w:val="21"/>
        </w:rPr>
        <w:t xml:space="preserve"> </w:t>
      </w:r>
      <w:r>
        <w:rPr>
          <w:i/>
          <w:color w:val="0E0E0E"/>
          <w:sz w:val="21"/>
        </w:rPr>
        <w:t>post-primary spe</w:t>
      </w:r>
      <w:r>
        <w:rPr>
          <w:i/>
          <w:color w:val="0E0E0E"/>
          <w:sz w:val="21"/>
        </w:rPr>
        <w:t xml:space="preserve">cial classes for autistic children and young people </w:t>
      </w:r>
      <w:r>
        <w:rPr>
          <w:color w:val="0E0E0E"/>
          <w:sz w:val="20"/>
        </w:rPr>
        <w:t xml:space="preserve">and a new Circular Letter 0039/2025 </w:t>
      </w:r>
      <w:r>
        <w:rPr>
          <w:i/>
          <w:color w:val="0E0E0E"/>
          <w:sz w:val="21"/>
        </w:rPr>
        <w:t>Approach and key measures to</w:t>
      </w:r>
      <w:r>
        <w:rPr>
          <w:i/>
          <w:color w:val="0E0E0E"/>
          <w:spacing w:val="-11"/>
          <w:sz w:val="21"/>
        </w:rPr>
        <w:t xml:space="preserve"> </w:t>
      </w:r>
      <w:r>
        <w:rPr>
          <w:i/>
          <w:color w:val="0E0E0E"/>
          <w:sz w:val="21"/>
        </w:rPr>
        <w:t>support</w:t>
      </w:r>
      <w:r>
        <w:rPr>
          <w:i/>
          <w:color w:val="0E0E0E"/>
          <w:spacing w:val="-2"/>
          <w:sz w:val="21"/>
        </w:rPr>
        <w:t xml:space="preserve"> </w:t>
      </w:r>
      <w:r>
        <w:rPr>
          <w:i/>
          <w:color w:val="0E0E0E"/>
          <w:sz w:val="21"/>
        </w:rPr>
        <w:t>the</w:t>
      </w:r>
      <w:r>
        <w:rPr>
          <w:i/>
          <w:color w:val="0E0E0E"/>
          <w:spacing w:val="-6"/>
          <w:sz w:val="21"/>
        </w:rPr>
        <w:t xml:space="preserve"> </w:t>
      </w:r>
      <w:r>
        <w:rPr>
          <w:i/>
          <w:color w:val="0E0E0E"/>
          <w:sz w:val="21"/>
        </w:rPr>
        <w:t>Forward Planning for</w:t>
      </w:r>
      <w:r>
        <w:rPr>
          <w:i/>
          <w:color w:val="0E0E0E"/>
          <w:spacing w:val="-3"/>
          <w:sz w:val="21"/>
        </w:rPr>
        <w:t xml:space="preserve"> </w:t>
      </w:r>
      <w:r>
        <w:rPr>
          <w:i/>
          <w:color w:val="0E0E0E"/>
          <w:sz w:val="21"/>
        </w:rPr>
        <w:t>Special</w:t>
      </w:r>
      <w:r>
        <w:rPr>
          <w:i/>
          <w:color w:val="0E0E0E"/>
          <w:spacing w:val="-2"/>
          <w:sz w:val="21"/>
        </w:rPr>
        <w:t xml:space="preserve"> </w:t>
      </w:r>
      <w:r>
        <w:rPr>
          <w:i/>
          <w:color w:val="0E0E0E"/>
          <w:sz w:val="21"/>
        </w:rPr>
        <w:t>Education Provision for</w:t>
      </w:r>
      <w:r>
        <w:rPr>
          <w:i/>
          <w:color w:val="0E0E0E"/>
          <w:spacing w:val="-9"/>
          <w:sz w:val="21"/>
        </w:rPr>
        <w:t xml:space="preserve"> </w:t>
      </w:r>
      <w:r>
        <w:rPr>
          <w:i/>
          <w:color w:val="0E0E0E"/>
          <w:sz w:val="21"/>
        </w:rPr>
        <w:t>the</w:t>
      </w:r>
      <w:r>
        <w:rPr>
          <w:i/>
          <w:color w:val="0E0E0E"/>
          <w:spacing w:val="-9"/>
          <w:sz w:val="21"/>
        </w:rPr>
        <w:t xml:space="preserve"> </w:t>
      </w:r>
      <w:r>
        <w:rPr>
          <w:i/>
          <w:color w:val="0E0E0E"/>
          <w:sz w:val="21"/>
        </w:rPr>
        <w:t>2026/2027 school year and beyond.</w:t>
      </w:r>
    </w:p>
    <w:p w:rsidR="00FB6324" w:rsidRDefault="00FB6324">
      <w:pPr>
        <w:pStyle w:val="BodyText"/>
        <w:spacing w:before="4"/>
        <w:rPr>
          <w:i/>
          <w:sz w:val="21"/>
        </w:rPr>
      </w:pPr>
    </w:p>
    <w:p w:rsidR="00FB6324" w:rsidRDefault="00D1782C">
      <w:pPr>
        <w:pStyle w:val="BodyText"/>
        <w:spacing w:line="256" w:lineRule="auto"/>
        <w:ind w:left="971" w:right="1020" w:firstLine="1"/>
        <w:jc w:val="both"/>
      </w:pPr>
      <w:r>
        <w:rPr>
          <w:color w:val="0E0E0E"/>
          <w:w w:val="105"/>
        </w:rPr>
        <w:t>This information note provides addi</w:t>
      </w:r>
      <w:r>
        <w:rPr>
          <w:color w:val="0E0E0E"/>
          <w:w w:val="105"/>
        </w:rPr>
        <w:t>tional information to ensure compliance with the requirements of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inspectorate report and circular letter 0039/2025 and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must be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applied by patron bodies, boards of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management, and all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mainstream schools with special classes and special schools.</w:t>
      </w:r>
    </w:p>
    <w:p w:rsidR="00FB6324" w:rsidRDefault="00D1782C">
      <w:pPr>
        <w:pStyle w:val="Heading1"/>
        <w:spacing w:before="228" w:line="249" w:lineRule="auto"/>
        <w:ind w:left="968"/>
      </w:pPr>
      <w:r>
        <w:rPr>
          <w:color w:val="313131"/>
        </w:rPr>
        <w:t>Categories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Special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Educational</w:t>
      </w:r>
      <w:r>
        <w:rPr>
          <w:color w:val="313131"/>
          <w:spacing w:val="39"/>
        </w:rPr>
        <w:t xml:space="preserve"> </w:t>
      </w:r>
      <w:r>
        <w:rPr>
          <w:color w:val="313131"/>
        </w:rPr>
        <w:t>Needs</w:t>
      </w:r>
      <w:r>
        <w:rPr>
          <w:color w:val="313131"/>
          <w:spacing w:val="35"/>
        </w:rPr>
        <w:t xml:space="preserve"> </w:t>
      </w:r>
      <w:r>
        <w:rPr>
          <w:color w:val="313131"/>
        </w:rPr>
        <w:t>catered</w:t>
      </w:r>
      <w:r>
        <w:rPr>
          <w:color w:val="313131"/>
          <w:spacing w:val="33"/>
        </w:rPr>
        <w:t xml:space="preserve"> </w:t>
      </w:r>
      <w:r>
        <w:rPr>
          <w:color w:val="313131"/>
        </w:rPr>
        <w:t>for</w:t>
      </w:r>
      <w:r>
        <w:rPr>
          <w:color w:val="313131"/>
          <w:spacing w:val="29"/>
        </w:rPr>
        <w:t xml:space="preserve"> </w:t>
      </w:r>
      <w:r>
        <w:rPr>
          <w:color w:val="313131"/>
        </w:rPr>
        <w:t>in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special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class</w:t>
      </w:r>
      <w:r>
        <w:rPr>
          <w:color w:val="313131"/>
          <w:spacing w:val="40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28"/>
        </w:rPr>
        <w:t xml:space="preserve"> </w:t>
      </w:r>
      <w:r>
        <w:rPr>
          <w:color w:val="313131"/>
        </w:rPr>
        <w:t xml:space="preserve">special </w:t>
      </w:r>
      <w:r>
        <w:rPr>
          <w:color w:val="313131"/>
          <w:spacing w:val="-2"/>
        </w:rPr>
        <w:t>school</w:t>
      </w:r>
    </w:p>
    <w:p w:rsidR="00FB6324" w:rsidRDefault="00D1782C">
      <w:pPr>
        <w:pStyle w:val="BodyText"/>
        <w:spacing w:line="273" w:lineRule="auto"/>
        <w:ind w:left="970" w:right="1028" w:hanging="3"/>
      </w:pPr>
      <w:r>
        <w:rPr>
          <w:color w:val="0E0E0E"/>
          <w:w w:val="105"/>
        </w:rPr>
        <w:t>There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should be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just one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admission policy for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each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primary, post-primary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special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school. For primary and post-primary schools with special classes, the details in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relation to the admission of children and young people to a special class should be incorporated into the school's admissions policy.</w:t>
      </w:r>
    </w:p>
    <w:p w:rsidR="00FB6324" w:rsidRDefault="00D1782C">
      <w:pPr>
        <w:pStyle w:val="BodyText"/>
        <w:spacing w:before="151" w:line="271" w:lineRule="auto"/>
        <w:ind w:left="969" w:right="1099" w:hanging="1"/>
      </w:pPr>
      <w:r>
        <w:rPr>
          <w:color w:val="0E0E0E"/>
          <w:w w:val="105"/>
        </w:rPr>
        <w:t>In accordance with the Admissions to Sch</w:t>
      </w:r>
      <w:r>
        <w:rPr>
          <w:color w:val="0E0E0E"/>
          <w:w w:val="105"/>
        </w:rPr>
        <w:t>ool Act 2018, schools cannot consider the academic ability, skills or aptitudes of applicants for admission, save where a school is reviewing the professional report(s)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applicants for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admission to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special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class or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special school to ascertain whether a</w:t>
      </w:r>
      <w:r>
        <w:rPr>
          <w:color w:val="0E0E0E"/>
          <w:w w:val="105"/>
        </w:rPr>
        <w:t>pplicants meet the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category of special educational needs (eligibility criteria) for the special class or special school.</w:t>
      </w:r>
    </w:p>
    <w:p w:rsidR="00FB6324" w:rsidRDefault="00D1782C">
      <w:pPr>
        <w:pStyle w:val="BodyText"/>
        <w:spacing w:before="157" w:line="254" w:lineRule="auto"/>
        <w:ind w:left="965" w:right="1028" w:firstLine="3"/>
      </w:pPr>
      <w:r>
        <w:rPr>
          <w:color w:val="0E0E0E"/>
          <w:w w:val="105"/>
        </w:rPr>
        <w:t>Schools with special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classes and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special schools have been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established with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approval of the National Council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Special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 xml:space="preserve">Education </w:t>
      </w:r>
      <w:r>
        <w:rPr>
          <w:color w:val="0E0E0E"/>
          <w:w w:val="105"/>
        </w:rPr>
        <w:t>(NCSE) and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Minister for Education and Youth to provide education and support to children and young people with a particular category of special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educational needs. The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majority of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special classes are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established to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support autistic children and young people, and who based on the complexity of their needs are unable to access the curriculum in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 mainstream class, even with support, for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most or all of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 school day and have a recommendation for a special class.</w:t>
      </w:r>
    </w:p>
    <w:p w:rsidR="00FB6324" w:rsidRDefault="00D1782C">
      <w:pPr>
        <w:pStyle w:val="Heading1"/>
        <w:spacing w:before="135" w:line="244" w:lineRule="auto"/>
        <w:ind w:left="964" w:right="48" w:firstLine="2"/>
      </w:pPr>
      <w:r>
        <w:rPr>
          <w:color w:val="313131"/>
        </w:rPr>
        <w:t>Eligibility criteria to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be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considered for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admission and selection criteria in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event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 xml:space="preserve">of </w:t>
      </w:r>
      <w:r>
        <w:rPr>
          <w:color w:val="313131"/>
          <w:spacing w:val="-2"/>
        </w:rPr>
        <w:t>oversubscription</w:t>
      </w:r>
    </w:p>
    <w:p w:rsidR="00FB6324" w:rsidRDefault="00D1782C">
      <w:pPr>
        <w:spacing w:before="152"/>
        <w:ind w:left="963"/>
        <w:rPr>
          <w:b/>
          <w:sz w:val="21"/>
        </w:rPr>
      </w:pPr>
      <w:r>
        <w:rPr>
          <w:b/>
          <w:color w:val="0E0E0E"/>
          <w:sz w:val="21"/>
          <w:u w:val="thick" w:color="0E0E0E"/>
        </w:rPr>
        <w:t>Category</w:t>
      </w:r>
      <w:r>
        <w:rPr>
          <w:b/>
          <w:color w:val="0E0E0E"/>
          <w:spacing w:val="7"/>
          <w:sz w:val="21"/>
          <w:u w:val="thick" w:color="0E0E0E"/>
        </w:rPr>
        <w:t xml:space="preserve"> </w:t>
      </w:r>
      <w:r>
        <w:rPr>
          <w:b/>
          <w:color w:val="0E0E0E"/>
          <w:sz w:val="21"/>
          <w:u w:val="thick" w:color="0E0E0E"/>
        </w:rPr>
        <w:t>of</w:t>
      </w:r>
      <w:r>
        <w:rPr>
          <w:b/>
          <w:color w:val="0E0E0E"/>
          <w:spacing w:val="-3"/>
          <w:sz w:val="21"/>
          <w:u w:val="thick" w:color="0E0E0E"/>
        </w:rPr>
        <w:t xml:space="preserve"> </w:t>
      </w:r>
      <w:r>
        <w:rPr>
          <w:b/>
          <w:color w:val="0E0E0E"/>
          <w:sz w:val="21"/>
          <w:u w:val="thick" w:color="0E0E0E"/>
        </w:rPr>
        <w:t>special</w:t>
      </w:r>
      <w:r>
        <w:rPr>
          <w:b/>
          <w:color w:val="0E0E0E"/>
          <w:spacing w:val="-1"/>
          <w:sz w:val="21"/>
        </w:rPr>
        <w:t xml:space="preserve"> </w:t>
      </w:r>
      <w:r>
        <w:rPr>
          <w:b/>
          <w:color w:val="0E0E0E"/>
          <w:sz w:val="21"/>
        </w:rPr>
        <w:t>educational</w:t>
      </w:r>
      <w:r>
        <w:rPr>
          <w:b/>
          <w:color w:val="0E0E0E"/>
          <w:spacing w:val="4"/>
          <w:sz w:val="21"/>
        </w:rPr>
        <w:t xml:space="preserve"> </w:t>
      </w:r>
      <w:r>
        <w:rPr>
          <w:b/>
          <w:color w:val="0E0E0E"/>
          <w:spacing w:val="-2"/>
          <w:sz w:val="21"/>
        </w:rPr>
        <w:t>needs</w:t>
      </w:r>
    </w:p>
    <w:p w:rsidR="00FB6324" w:rsidRDefault="00D1782C">
      <w:pPr>
        <w:pStyle w:val="BodyText"/>
        <w:spacing w:before="162" w:line="252" w:lineRule="auto"/>
        <w:ind w:left="960" w:right="1099" w:firstLine="1"/>
      </w:pPr>
      <w:r>
        <w:rPr>
          <w:color w:val="0E0E0E"/>
          <w:w w:val="105"/>
        </w:rPr>
        <w:t>Eligibility criteria for admission to a special class or special school are set down by the Department of Education and Youth ('the Department')</w:t>
      </w:r>
      <w:r>
        <w:rPr>
          <w:color w:val="0E0E0E"/>
          <w:spacing w:val="38"/>
          <w:w w:val="105"/>
        </w:rPr>
        <w:t xml:space="preserve"> </w:t>
      </w:r>
      <w:r>
        <w:rPr>
          <w:color w:val="0E0E0E"/>
          <w:w w:val="105"/>
        </w:rPr>
        <w:t>and the NCSE and are set out in Department Circular letters and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NCSE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guidelines. Applicants must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meet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eligi</w:t>
      </w:r>
      <w:r>
        <w:rPr>
          <w:color w:val="0E0E0E"/>
          <w:w w:val="105"/>
        </w:rPr>
        <w:t>bility criteria to be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considered for admission to a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special class or special school. All schools must include both the eligibility criteria for a special class/special school and the selection criteria in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 event of oversubscription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their published ad</w:t>
      </w:r>
      <w:r>
        <w:rPr>
          <w:color w:val="0E0E0E"/>
          <w:w w:val="105"/>
        </w:rPr>
        <w:t>missions policy. The eligibility</w:t>
      </w:r>
      <w:r>
        <w:rPr>
          <w:color w:val="0E0E0E"/>
          <w:spacing w:val="33"/>
          <w:w w:val="105"/>
        </w:rPr>
        <w:t xml:space="preserve"> </w:t>
      </w:r>
      <w:r>
        <w:rPr>
          <w:color w:val="0E0E0E"/>
          <w:w w:val="105"/>
        </w:rPr>
        <w:t xml:space="preserve">criteria must align with current NCSE guidance and national guidelines set out in Department circular </w:t>
      </w:r>
      <w:r>
        <w:rPr>
          <w:color w:val="0E0E0E"/>
          <w:spacing w:val="-2"/>
          <w:w w:val="105"/>
        </w:rPr>
        <w:t>letters.</w:t>
      </w:r>
    </w:p>
    <w:p w:rsidR="00FB6324" w:rsidRDefault="00D1782C">
      <w:pPr>
        <w:pStyle w:val="Heading1"/>
        <w:spacing w:before="150" w:line="244" w:lineRule="auto"/>
      </w:pPr>
      <w:r>
        <w:rPr>
          <w:color w:val="0E0E0E"/>
          <w:u w:val="thick" w:color="0E0E0E"/>
        </w:rPr>
        <w:t>Circular letter</w:t>
      </w:r>
      <w:r>
        <w:rPr>
          <w:color w:val="0E0E0E"/>
          <w:spacing w:val="-4"/>
          <w:u w:val="thick" w:color="0E0E0E"/>
        </w:rPr>
        <w:t xml:space="preserve"> </w:t>
      </w:r>
      <w:r>
        <w:rPr>
          <w:color w:val="0E0E0E"/>
          <w:u w:val="thick" w:color="0E0E0E"/>
        </w:rPr>
        <w:t>003912025</w:t>
      </w:r>
      <w:r>
        <w:rPr>
          <w:color w:val="0E0E0E"/>
          <w:spacing w:val="-14"/>
          <w:u w:val="thick" w:color="0E0E0E"/>
        </w:rPr>
        <w:t xml:space="preserve"> </w:t>
      </w:r>
      <w:r>
        <w:rPr>
          <w:color w:val="0E0E0E"/>
          <w:u w:val="thick" w:color="0E0E0E"/>
        </w:rPr>
        <w:t>-</w:t>
      </w:r>
      <w:r>
        <w:rPr>
          <w:color w:val="0E0E0E"/>
          <w:spacing w:val="40"/>
          <w:u w:val="thick" w:color="0E0E0E"/>
        </w:rPr>
        <w:t xml:space="preserve"> </w:t>
      </w:r>
      <w:r>
        <w:rPr>
          <w:color w:val="0E0E0E"/>
          <w:u w:val="thick" w:color="0E0E0E"/>
        </w:rPr>
        <w:t>revised eligibility criteria for</w:t>
      </w:r>
      <w:r>
        <w:rPr>
          <w:color w:val="0E0E0E"/>
          <w:spacing w:val="-10"/>
          <w:u w:val="thick" w:color="0E0E0E"/>
        </w:rPr>
        <w:t xml:space="preserve"> </w:t>
      </w:r>
      <w:r>
        <w:rPr>
          <w:color w:val="0E0E0E"/>
          <w:u w:val="thick" w:color="0E0E0E"/>
        </w:rPr>
        <w:t>special</w:t>
      </w:r>
      <w:r>
        <w:rPr>
          <w:color w:val="0E0E0E"/>
          <w:spacing w:val="-3"/>
          <w:u w:val="thick" w:color="0E0E0E"/>
        </w:rPr>
        <w:t xml:space="preserve"> </w:t>
      </w:r>
      <w:r>
        <w:rPr>
          <w:color w:val="0E0E0E"/>
          <w:u w:val="thick" w:color="0E0E0E"/>
        </w:rPr>
        <w:t>classes and</w:t>
      </w:r>
      <w:r>
        <w:rPr>
          <w:color w:val="0E0E0E"/>
          <w:spacing w:val="-10"/>
          <w:u w:val="thick" w:color="0E0E0E"/>
        </w:rPr>
        <w:t xml:space="preserve"> </w:t>
      </w:r>
      <w:r>
        <w:rPr>
          <w:color w:val="0E0E0E"/>
          <w:u w:val="thick" w:color="0E0E0E"/>
        </w:rPr>
        <w:t>special</w:t>
      </w:r>
      <w:r>
        <w:rPr>
          <w:color w:val="0E0E0E"/>
        </w:rPr>
        <w:t xml:space="preserve"> </w:t>
      </w:r>
      <w:r>
        <w:rPr>
          <w:color w:val="0E0E0E"/>
          <w:spacing w:val="-2"/>
          <w:u w:val="thick" w:color="0E0E0E"/>
        </w:rPr>
        <w:t>schools</w:t>
      </w:r>
    </w:p>
    <w:p w:rsidR="00FB6324" w:rsidRDefault="00D1782C">
      <w:pPr>
        <w:spacing w:before="2" w:line="247" w:lineRule="auto"/>
        <w:ind w:left="960" w:right="1028" w:hanging="3"/>
        <w:rPr>
          <w:b/>
          <w:sz w:val="21"/>
        </w:rPr>
      </w:pPr>
      <w:r>
        <w:rPr>
          <w:color w:val="0E0E0E"/>
          <w:sz w:val="20"/>
        </w:rPr>
        <w:t>Circular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Letter</w:t>
      </w:r>
      <w:r>
        <w:rPr>
          <w:color w:val="0E0E0E"/>
          <w:spacing w:val="37"/>
          <w:sz w:val="20"/>
        </w:rPr>
        <w:t xml:space="preserve"> </w:t>
      </w:r>
      <w:r>
        <w:rPr>
          <w:color w:val="0E0E0E"/>
          <w:sz w:val="20"/>
        </w:rPr>
        <w:t>0039/2025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updates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the</w:t>
      </w:r>
      <w:r>
        <w:rPr>
          <w:color w:val="0E0E0E"/>
          <w:spacing w:val="34"/>
          <w:sz w:val="20"/>
        </w:rPr>
        <w:t xml:space="preserve"> </w:t>
      </w:r>
      <w:r>
        <w:rPr>
          <w:color w:val="0E0E0E"/>
          <w:sz w:val="20"/>
        </w:rPr>
        <w:t>eligibility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criteria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for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admission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to</w:t>
      </w:r>
      <w:r>
        <w:rPr>
          <w:color w:val="0E0E0E"/>
          <w:spacing w:val="31"/>
          <w:sz w:val="20"/>
        </w:rPr>
        <w:t xml:space="preserve"> </w:t>
      </w:r>
      <w:r>
        <w:rPr>
          <w:color w:val="0E0E0E"/>
          <w:sz w:val="20"/>
        </w:rPr>
        <w:t>all</w:t>
      </w:r>
      <w:r>
        <w:rPr>
          <w:color w:val="0E0E0E"/>
          <w:spacing w:val="31"/>
          <w:sz w:val="20"/>
        </w:rPr>
        <w:t xml:space="preserve"> </w:t>
      </w:r>
      <w:r>
        <w:rPr>
          <w:color w:val="0E0E0E"/>
          <w:sz w:val="20"/>
        </w:rPr>
        <w:t>special</w:t>
      </w:r>
      <w:r>
        <w:rPr>
          <w:color w:val="0E0E0E"/>
          <w:spacing w:val="39"/>
          <w:sz w:val="20"/>
        </w:rPr>
        <w:t xml:space="preserve"> </w:t>
      </w:r>
      <w:r>
        <w:rPr>
          <w:color w:val="0E0E0E"/>
          <w:sz w:val="20"/>
        </w:rPr>
        <w:t>classes and</w:t>
      </w:r>
      <w:r>
        <w:rPr>
          <w:color w:val="0E0E0E"/>
          <w:spacing w:val="38"/>
          <w:sz w:val="20"/>
        </w:rPr>
        <w:t xml:space="preserve"> </w:t>
      </w:r>
      <w:r>
        <w:rPr>
          <w:color w:val="0E0E0E"/>
          <w:sz w:val="20"/>
        </w:rPr>
        <w:t>special</w:t>
      </w:r>
      <w:r>
        <w:rPr>
          <w:color w:val="0E0E0E"/>
          <w:spacing w:val="38"/>
          <w:sz w:val="20"/>
        </w:rPr>
        <w:t xml:space="preserve"> </w:t>
      </w:r>
      <w:r>
        <w:rPr>
          <w:color w:val="0E0E0E"/>
          <w:sz w:val="20"/>
        </w:rPr>
        <w:t>schools.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A</w:t>
      </w:r>
      <w:r>
        <w:rPr>
          <w:color w:val="0E0E0E"/>
          <w:spacing w:val="33"/>
          <w:sz w:val="20"/>
        </w:rPr>
        <w:t xml:space="preserve"> </w:t>
      </w:r>
      <w:r>
        <w:rPr>
          <w:color w:val="0E0E0E"/>
          <w:sz w:val="20"/>
        </w:rPr>
        <w:t>new</w:t>
      </w:r>
      <w:r>
        <w:rPr>
          <w:color w:val="0E0E0E"/>
          <w:spacing w:val="32"/>
          <w:sz w:val="20"/>
        </w:rPr>
        <w:t xml:space="preserve"> </w:t>
      </w:r>
      <w:r>
        <w:rPr>
          <w:color w:val="0E0E0E"/>
          <w:sz w:val="20"/>
        </w:rPr>
        <w:t>criterion</w:t>
      </w:r>
      <w:r>
        <w:rPr>
          <w:color w:val="0E0E0E"/>
          <w:spacing w:val="39"/>
          <w:sz w:val="20"/>
        </w:rPr>
        <w:t xml:space="preserve"> </w:t>
      </w:r>
      <w:r>
        <w:rPr>
          <w:color w:val="0E0E0E"/>
          <w:sz w:val="20"/>
        </w:rPr>
        <w:t>has</w:t>
      </w:r>
      <w:r>
        <w:rPr>
          <w:color w:val="0E0E0E"/>
          <w:spacing w:val="33"/>
          <w:sz w:val="20"/>
        </w:rPr>
        <w:t xml:space="preserve"> </w:t>
      </w:r>
      <w:r>
        <w:rPr>
          <w:color w:val="0E0E0E"/>
          <w:sz w:val="20"/>
        </w:rPr>
        <w:t>been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added.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To be</w:t>
      </w:r>
      <w:r>
        <w:rPr>
          <w:color w:val="0E0E0E"/>
          <w:spacing w:val="28"/>
          <w:sz w:val="20"/>
        </w:rPr>
        <w:t xml:space="preserve"> </w:t>
      </w:r>
      <w:r>
        <w:rPr>
          <w:color w:val="0E0E0E"/>
          <w:sz w:val="20"/>
        </w:rPr>
        <w:t>considered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by</w:t>
      </w:r>
      <w:r>
        <w:rPr>
          <w:color w:val="0E0E0E"/>
          <w:spacing w:val="33"/>
          <w:sz w:val="20"/>
        </w:rPr>
        <w:t xml:space="preserve"> </w:t>
      </w:r>
      <w:r>
        <w:rPr>
          <w:color w:val="0E0E0E"/>
          <w:sz w:val="20"/>
        </w:rPr>
        <w:t>a</w:t>
      </w:r>
      <w:r>
        <w:rPr>
          <w:color w:val="0E0E0E"/>
          <w:spacing w:val="28"/>
          <w:sz w:val="20"/>
        </w:rPr>
        <w:t xml:space="preserve"> </w:t>
      </w:r>
      <w:r>
        <w:rPr>
          <w:color w:val="0E0E0E"/>
          <w:sz w:val="20"/>
        </w:rPr>
        <w:t>school</w:t>
      </w:r>
      <w:r>
        <w:rPr>
          <w:color w:val="0E0E0E"/>
          <w:spacing w:val="38"/>
          <w:sz w:val="20"/>
        </w:rPr>
        <w:t xml:space="preserve"> </w:t>
      </w:r>
      <w:r>
        <w:rPr>
          <w:color w:val="0E0E0E"/>
          <w:sz w:val="20"/>
        </w:rPr>
        <w:t>for admission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to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a special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class</w:t>
      </w:r>
      <w:r>
        <w:rPr>
          <w:color w:val="0E0E0E"/>
          <w:spacing w:val="34"/>
          <w:sz w:val="20"/>
        </w:rPr>
        <w:t xml:space="preserve"> </w:t>
      </w:r>
      <w:r>
        <w:rPr>
          <w:color w:val="0E0E0E"/>
          <w:sz w:val="20"/>
        </w:rPr>
        <w:t>or</w:t>
      </w:r>
      <w:r>
        <w:rPr>
          <w:color w:val="0E0E0E"/>
          <w:spacing w:val="35"/>
          <w:sz w:val="20"/>
        </w:rPr>
        <w:t xml:space="preserve"> </w:t>
      </w:r>
      <w:r>
        <w:rPr>
          <w:color w:val="0E0E0E"/>
          <w:sz w:val="20"/>
        </w:rPr>
        <w:t>special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school</w:t>
      </w:r>
      <w:r>
        <w:rPr>
          <w:color w:val="0E0E0E"/>
          <w:spacing w:val="32"/>
          <w:sz w:val="20"/>
        </w:rPr>
        <w:t xml:space="preserve"> </w:t>
      </w:r>
      <w:r>
        <w:rPr>
          <w:color w:val="0E0E0E"/>
          <w:sz w:val="20"/>
        </w:rPr>
        <w:t>for</w:t>
      </w:r>
      <w:r>
        <w:rPr>
          <w:color w:val="0E0E0E"/>
          <w:spacing w:val="34"/>
          <w:sz w:val="20"/>
        </w:rPr>
        <w:t xml:space="preserve"> </w:t>
      </w:r>
      <w:r>
        <w:rPr>
          <w:color w:val="0E0E0E"/>
          <w:sz w:val="20"/>
        </w:rPr>
        <w:t>the</w:t>
      </w:r>
      <w:r>
        <w:rPr>
          <w:color w:val="0E0E0E"/>
          <w:spacing w:val="29"/>
          <w:sz w:val="20"/>
        </w:rPr>
        <w:t xml:space="preserve"> </w:t>
      </w:r>
      <w:r>
        <w:rPr>
          <w:color w:val="0E0E0E"/>
          <w:sz w:val="20"/>
        </w:rPr>
        <w:t>2026/2027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school</w:t>
      </w:r>
      <w:r>
        <w:rPr>
          <w:color w:val="0E0E0E"/>
          <w:spacing w:val="32"/>
          <w:sz w:val="20"/>
        </w:rPr>
        <w:t xml:space="preserve"> </w:t>
      </w:r>
      <w:r>
        <w:rPr>
          <w:color w:val="0E0E0E"/>
          <w:sz w:val="20"/>
        </w:rPr>
        <w:t>year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>onwards,</w:t>
      </w:r>
      <w:r>
        <w:rPr>
          <w:color w:val="0E0E0E"/>
          <w:spacing w:val="40"/>
          <w:sz w:val="20"/>
        </w:rPr>
        <w:t xml:space="preserve"> </w:t>
      </w:r>
      <w:r>
        <w:rPr>
          <w:color w:val="0E0E0E"/>
          <w:sz w:val="20"/>
        </w:rPr>
        <w:t xml:space="preserve">all applicants must now have </w:t>
      </w:r>
      <w:r>
        <w:rPr>
          <w:b/>
          <w:color w:val="0E0E0E"/>
          <w:sz w:val="21"/>
          <w:u w:val="thick" w:color="0E0E0E"/>
        </w:rPr>
        <w:t>a letter from the NCSE confirming that the child is known to</w:t>
      </w:r>
      <w:r>
        <w:rPr>
          <w:b/>
          <w:color w:val="0E0E0E"/>
          <w:sz w:val="21"/>
        </w:rPr>
        <w:t xml:space="preserve"> them and</w:t>
      </w:r>
      <w:r>
        <w:rPr>
          <w:b/>
          <w:color w:val="0E0E0E"/>
          <w:spacing w:val="-5"/>
          <w:sz w:val="21"/>
        </w:rPr>
        <w:t xml:space="preserve"> </w:t>
      </w:r>
      <w:r>
        <w:rPr>
          <w:b/>
          <w:color w:val="0E0E0E"/>
          <w:sz w:val="21"/>
        </w:rPr>
        <w:t>that</w:t>
      </w:r>
      <w:r>
        <w:rPr>
          <w:b/>
          <w:color w:val="0E0E0E"/>
          <w:spacing w:val="-5"/>
          <w:sz w:val="21"/>
        </w:rPr>
        <w:t xml:space="preserve"> </w:t>
      </w:r>
      <w:r>
        <w:rPr>
          <w:b/>
          <w:color w:val="0E0E0E"/>
          <w:sz w:val="21"/>
        </w:rPr>
        <w:t>the</w:t>
      </w:r>
      <w:r>
        <w:rPr>
          <w:b/>
          <w:color w:val="0E0E0E"/>
          <w:spacing w:val="-4"/>
          <w:sz w:val="21"/>
        </w:rPr>
        <w:t xml:space="preserve"> </w:t>
      </w:r>
      <w:r>
        <w:rPr>
          <w:b/>
          <w:color w:val="0E0E0E"/>
          <w:sz w:val="21"/>
        </w:rPr>
        <w:t>child has</w:t>
      </w:r>
      <w:r>
        <w:rPr>
          <w:b/>
          <w:color w:val="0E0E0E"/>
          <w:spacing w:val="-1"/>
          <w:sz w:val="21"/>
        </w:rPr>
        <w:t xml:space="preserve"> </w:t>
      </w:r>
      <w:r>
        <w:rPr>
          <w:b/>
          <w:color w:val="0E0E0E"/>
          <w:sz w:val="21"/>
        </w:rPr>
        <w:t>the</w:t>
      </w:r>
      <w:r>
        <w:rPr>
          <w:b/>
          <w:color w:val="0E0E0E"/>
          <w:spacing w:val="-1"/>
          <w:sz w:val="21"/>
        </w:rPr>
        <w:t xml:space="preserve"> </w:t>
      </w:r>
      <w:r>
        <w:rPr>
          <w:b/>
          <w:color w:val="0E0E0E"/>
          <w:sz w:val="21"/>
          <w:u w:val="thick" w:color="0E0E0E"/>
        </w:rPr>
        <w:t>required diagnosis and</w:t>
      </w:r>
      <w:r>
        <w:rPr>
          <w:b/>
          <w:color w:val="0E0E0E"/>
          <w:spacing w:val="-1"/>
          <w:sz w:val="21"/>
          <w:u w:val="thick" w:color="0E0E0E"/>
        </w:rPr>
        <w:t xml:space="preserve"> </w:t>
      </w:r>
      <w:r>
        <w:rPr>
          <w:b/>
          <w:color w:val="0E0E0E"/>
          <w:sz w:val="21"/>
          <w:u w:val="thick" w:color="0E0E0E"/>
        </w:rPr>
        <w:t>recommendation for a</w:t>
      </w:r>
      <w:r>
        <w:rPr>
          <w:b/>
          <w:color w:val="0E0E0E"/>
          <w:spacing w:val="-3"/>
          <w:sz w:val="21"/>
          <w:u w:val="thick" w:color="0E0E0E"/>
        </w:rPr>
        <w:t xml:space="preserve"> </w:t>
      </w:r>
      <w:r>
        <w:rPr>
          <w:b/>
          <w:color w:val="0E0E0E"/>
          <w:sz w:val="21"/>
          <w:u w:val="thick" w:color="0E0E0E"/>
        </w:rPr>
        <w:t>special</w:t>
      </w:r>
    </w:p>
    <w:p w:rsidR="00FB6324" w:rsidRDefault="00FB6324">
      <w:pPr>
        <w:spacing w:line="247" w:lineRule="auto"/>
        <w:rPr>
          <w:sz w:val="21"/>
        </w:rPr>
        <w:sectPr w:rsidR="00FB6324">
          <w:footerReference w:type="default" r:id="rId11"/>
          <w:pgSz w:w="11910" w:h="16840"/>
          <w:pgMar w:top="1420" w:right="560" w:bottom="1400" w:left="680" w:header="0" w:footer="1220" w:gutter="0"/>
          <w:pgNumType w:start="1"/>
          <w:cols w:space="720"/>
        </w:sectPr>
      </w:pPr>
    </w:p>
    <w:p w:rsidR="00FB6324" w:rsidRDefault="00D1782C">
      <w:pPr>
        <w:pStyle w:val="Heading2"/>
        <w:spacing w:before="81" w:line="256" w:lineRule="auto"/>
        <w:ind w:left="998" w:right="1028"/>
      </w:pPr>
      <w:r>
        <w:rPr>
          <w:color w:val="181818"/>
          <w:w w:val="105"/>
          <w:u w:val="thick" w:color="181818"/>
        </w:rPr>
        <w:lastRenderedPageBreak/>
        <w:t>class</w:t>
      </w:r>
      <w:r>
        <w:rPr>
          <w:color w:val="181818"/>
          <w:spacing w:val="-9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for</w:t>
      </w:r>
      <w:r>
        <w:rPr>
          <w:color w:val="181818"/>
          <w:spacing w:val="-8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the</w:t>
      </w:r>
      <w:r>
        <w:rPr>
          <w:color w:val="181818"/>
          <w:spacing w:val="-10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category of</w:t>
      </w:r>
      <w:r>
        <w:rPr>
          <w:color w:val="181818"/>
          <w:spacing w:val="-8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special</w:t>
      </w:r>
      <w:r>
        <w:rPr>
          <w:color w:val="181818"/>
          <w:spacing w:val="-2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educational needs</w:t>
      </w:r>
      <w:r>
        <w:rPr>
          <w:color w:val="181818"/>
          <w:spacing w:val="-3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supported by</w:t>
      </w:r>
      <w:r>
        <w:rPr>
          <w:color w:val="181818"/>
          <w:spacing w:val="-5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the</w:t>
      </w:r>
      <w:r>
        <w:rPr>
          <w:color w:val="181818"/>
          <w:spacing w:val="-9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special</w:t>
      </w:r>
      <w:r>
        <w:rPr>
          <w:color w:val="181818"/>
          <w:w w:val="105"/>
        </w:rPr>
        <w:t xml:space="preserve"> class/sQecial school.</w:t>
      </w:r>
    </w:p>
    <w:p w:rsidR="00FB6324" w:rsidRDefault="00FB6324">
      <w:pPr>
        <w:pStyle w:val="BodyText"/>
        <w:spacing w:before="157"/>
        <w:rPr>
          <w:b/>
        </w:rPr>
      </w:pPr>
    </w:p>
    <w:p w:rsidR="00FB6324" w:rsidRDefault="00D1782C">
      <w:pPr>
        <w:pStyle w:val="BodyText"/>
        <w:spacing w:line="256" w:lineRule="auto"/>
        <w:ind w:left="993" w:right="1793" w:hanging="1"/>
        <w:jc w:val="both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1049708</wp:posOffset>
                </wp:positionH>
                <wp:positionV relativeFrom="paragraph">
                  <wp:posOffset>507212</wp:posOffset>
                </wp:positionV>
                <wp:extent cx="5443855" cy="305308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3855" cy="3053080"/>
                          <a:chOff x="0" y="0"/>
                          <a:chExt cx="5443855" cy="3053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205" y="0"/>
                            <a:ext cx="5431790" cy="305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1790" h="3053080">
                                <a:moveTo>
                                  <a:pt x="3051" y="3052916"/>
                                </a:moveTo>
                                <a:lnTo>
                                  <a:pt x="3051" y="12211"/>
                                </a:lnTo>
                              </a:path>
                              <a:path w="5431790" h="3053080">
                                <a:moveTo>
                                  <a:pt x="5419424" y="3040704"/>
                                </a:moveTo>
                                <a:lnTo>
                                  <a:pt x="5419424" y="0"/>
                                </a:lnTo>
                              </a:path>
                              <a:path w="5431790" h="3053080">
                                <a:moveTo>
                                  <a:pt x="0" y="21370"/>
                                </a:moveTo>
                                <a:lnTo>
                                  <a:pt x="5431630" y="2137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040704"/>
                            <a:ext cx="5443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3855">
                                <a:moveTo>
                                  <a:pt x="0" y="0"/>
                                </a:moveTo>
                                <a:lnTo>
                                  <a:pt x="5443836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834" y="25949"/>
                            <a:ext cx="5407660" cy="301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6324" w:rsidRDefault="00D1782C">
                              <w:pPr>
                                <w:spacing w:before="89" w:line="254" w:lineRule="auto"/>
                                <w:ind w:left="154" w:right="103" w:firstLin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Children and young people are eligible for enrolment in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81818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 xml:space="preserve">special class for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(insert category of</w:t>
                              </w:r>
                              <w:r>
                                <w:rPr>
                                  <w:i/>
                                  <w:color w:val="181818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i/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educational need</w:t>
                              </w:r>
                              <w:r>
                                <w:rPr>
                                  <w:i/>
                                  <w:color w:val="181818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e.g.</w:t>
                              </w:r>
                              <w:r>
                                <w:rPr>
                                  <w:i/>
                                  <w:color w:val="181818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autism)</w:t>
                              </w:r>
                              <w:r>
                                <w:rPr>
                                  <w:i/>
                                  <w:color w:val="181818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color w:val="181818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81818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following is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in support of such an application:</w:t>
                              </w:r>
                            </w:p>
                            <w:p w:rsidR="00FB6324" w:rsidRDefault="00D1782C">
                              <w:pPr>
                                <w:spacing w:before="114"/>
                                <w:ind w:left="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color w:val="181818"/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report(s)</w:t>
                              </w:r>
                              <w:r>
                                <w:rPr>
                                  <w:color w:val="181818"/>
                                  <w:spacing w:val="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2"/>
                                  <w:w w:val="105"/>
                                  <w:sz w:val="20"/>
                                </w:rPr>
                                <w:t>outlining:</w:t>
                              </w:r>
                            </w:p>
                            <w:p w:rsidR="00FB6324" w:rsidRDefault="00D1782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9"/>
                                  <w:tab w:val="left" w:pos="501"/>
                                </w:tabs>
                                <w:spacing w:before="83" w:line="256" w:lineRule="auto"/>
                                <w:ind w:right="916" w:hanging="35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Diagnosis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181818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color w:val="181818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educational</w:t>
                              </w:r>
                              <w:r>
                                <w:rPr>
                                  <w:color w:val="181818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needs</w:t>
                              </w:r>
                              <w:r>
                                <w:rPr>
                                  <w:color w:val="181818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(e.g.</w:t>
                              </w:r>
                              <w:r>
                                <w:rPr>
                                  <w:color w:val="181818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Autism: DSM</w:t>
                              </w:r>
                              <w:r>
                                <w:rPr>
                                  <w:i/>
                                  <w:color w:val="181818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IVN</w:t>
                              </w:r>
                              <w:r>
                                <w:rPr>
                                  <w:i/>
                                  <w:color w:val="181818"/>
                                  <w:spacing w:val="3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or /CD</w:t>
                              </w:r>
                              <w:r>
                                <w:rPr>
                                  <w:i/>
                                  <w:color w:val="181818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10/11 (psychologist, psychiatrist,</w:t>
                              </w:r>
                              <w:r>
                                <w:rPr>
                                  <w:i/>
                                  <w:color w:val="181818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>multi-disciplinary report)</w:t>
                              </w:r>
                            </w:p>
                            <w:p w:rsidR="00FB6324" w:rsidRDefault="00D1782C">
                              <w:pPr>
                                <w:spacing w:before="56"/>
                                <w:ind w:left="1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20"/>
                                </w:rPr>
                                <w:t>AND</w:t>
                              </w:r>
                            </w:p>
                            <w:p w:rsidR="00FB6324" w:rsidRDefault="00D1782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3"/>
                                  <w:tab w:val="left" w:pos="497"/>
                                </w:tabs>
                                <w:spacing w:before="78" w:line="256" w:lineRule="auto"/>
                                <w:ind w:left="493" w:right="602" w:hanging="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demonstration of</w:t>
                              </w:r>
                              <w:r>
                                <w:rPr>
                                  <w:color w:val="181818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81818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understanding of</w:t>
                              </w:r>
                              <w:r>
                                <w:rPr>
                                  <w:color w:val="181818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complexity of</w:t>
                              </w:r>
                              <w:r>
                                <w:rPr>
                                  <w:color w:val="181818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81818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child's overall</w:t>
                              </w:r>
                              <w:r>
                                <w:rPr>
                                  <w:color w:val="181818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of need/s evidenced in the professional reports</w:t>
                              </w:r>
                            </w:p>
                            <w:p w:rsidR="00FB6324" w:rsidRDefault="00D1782C">
                              <w:pPr>
                                <w:spacing w:before="55"/>
                                <w:ind w:left="1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20"/>
                                </w:rPr>
                                <w:t>AND</w:t>
                              </w:r>
                            </w:p>
                            <w:p w:rsidR="00FB6324" w:rsidRDefault="00D1782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9"/>
                                  <w:tab w:val="left" w:pos="491"/>
                                </w:tabs>
                                <w:spacing w:before="83" w:line="252" w:lineRule="auto"/>
                                <w:ind w:left="489" w:right="310" w:hanging="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Given the severity or complexity</w:t>
                              </w:r>
                              <w:r>
                                <w:rPr>
                                  <w:color w:val="181818"/>
                                  <w:spacing w:val="3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of the child's support needs, a clear professional recommendation</w:t>
                              </w:r>
                              <w:r>
                                <w:rPr>
                                  <w:color w:val="181818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181818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181818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color w:val="181818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educational placement type</w:t>
                              </w:r>
                              <w:r>
                                <w:rPr>
                                  <w:color w:val="181818"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181818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color w:val="181818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appropriate to best meet the child's needs, along with the rationale for same</w:t>
                              </w:r>
                            </w:p>
                            <w:p w:rsidR="00FB6324" w:rsidRDefault="00D1782C">
                              <w:pPr>
                                <w:spacing w:before="2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20"/>
                                </w:rPr>
                                <w:t>AND</w:t>
                              </w:r>
                            </w:p>
                            <w:p w:rsidR="00FB6324" w:rsidRDefault="00D1782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86"/>
                                  <w:tab w:val="left" w:pos="492"/>
                                </w:tabs>
                                <w:spacing w:before="15" w:line="254" w:lineRule="auto"/>
                                <w:ind w:left="486" w:right="323" w:hanging="3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A letter from</w:t>
                              </w: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81818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NCSE</w:t>
                              </w: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confirming that</w:t>
                              </w:r>
                              <w:r>
                                <w:rPr>
                                  <w:color w:val="181818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181818"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color w:val="181818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181818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them</w:t>
                              </w:r>
                              <w:r>
                                <w:rPr>
                                  <w:color w:val="181818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181818"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181818"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child has the required diagnosis and recommendation</w:t>
                              </w:r>
                              <w:r>
                                <w:rPr>
                                  <w:color w:val="181818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fo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 xml:space="preserve">r a special class for </w:t>
                              </w:r>
                              <w:r>
                                <w:rPr>
                                  <w:i/>
                                  <w:color w:val="181818"/>
                                  <w:w w:val="105"/>
                                  <w:sz w:val="20"/>
                                </w:rPr>
                                <w:t xml:space="preserve">(insert category of special educational need e.g. </w:t>
                              </w:r>
                              <w:r>
                                <w:rPr>
                                  <w:color w:val="181818"/>
                                  <w:w w:val="105"/>
                                  <w:sz w:val="20"/>
                                </w:rPr>
                                <w:t>autism)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position:absolute;left:0;text-align:left;margin-left:82.65pt;margin-top:39.95pt;width:428.65pt;height:240.4pt;z-index:-15725568;mso-wrap-distance-left:0;mso-wrap-distance-right:0;mso-position-horizontal-relative:page" coordsize="54438,3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">
                <v:shape id="Graphic 9" o:spid="_x0000_s1028" style="position:absolute;left:122;width:54317;height:30530;visibility:visible;mso-wrap-style:square;v-text-anchor:top" coordsize="5431790,30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" path="m3051,3052916r,-3040705em5419424,3040704l5419424,em,21370r5431630,e" filled="f" strokeweight=".25433mm">
                  <v:path arrowok="t"/>
                </v:shape>
                <v:shape id="Graphic 10" o:spid="_x0000_s1029" style="position:absolute;top:30407;width:54438;height:12;visibility:visible;mso-wrap-style:square;v-text-anchor:top" coordsize="5443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" path="m,l5443836,e" filled="f" strokeweight=".16958mm">
                  <v:path arrowok="t"/>
                </v:shape>
                <v:shape id="Textbox 11" o:spid="_x0000_s1030" type="#_x0000_t202" style="position:absolute;left:198;top:259;width:54076;height:30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B6324" w:rsidRDefault="00D1782C">
                        <w:pPr>
                          <w:spacing w:before="89" w:line="254" w:lineRule="auto"/>
                          <w:ind w:left="154" w:right="103" w:firstLine="6"/>
                          <w:rPr>
                            <w:sz w:val="20"/>
                          </w:rPr>
                        </w:pP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Children and young people are eligible for enrolment in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181818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 xml:space="preserve">special class for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(insert category of</w:t>
                        </w:r>
                        <w:r>
                          <w:rPr>
                            <w:i/>
                            <w:color w:val="181818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special</w:t>
                        </w:r>
                        <w:r>
                          <w:rPr>
                            <w:i/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educational need</w:t>
                        </w:r>
                        <w:r>
                          <w:rPr>
                            <w:i/>
                            <w:color w:val="181818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e.g.</w:t>
                        </w:r>
                        <w:r>
                          <w:rPr>
                            <w:i/>
                            <w:color w:val="181818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autism)</w:t>
                        </w:r>
                        <w:r>
                          <w:rPr>
                            <w:i/>
                            <w:color w:val="181818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when</w:t>
                        </w:r>
                        <w:r>
                          <w:rPr>
                            <w:color w:val="181818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181818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following is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provided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in support of such an application:</w:t>
                        </w:r>
                      </w:p>
                      <w:p w:rsidR="00FB6324" w:rsidRDefault="00D1782C">
                        <w:pPr>
                          <w:spacing w:before="114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Professional</w:t>
                        </w:r>
                        <w:r>
                          <w:rPr>
                            <w:color w:val="181818"/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report(s)</w:t>
                        </w:r>
                        <w:r>
                          <w:rPr>
                            <w:color w:val="181818"/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20"/>
                          </w:rPr>
                          <w:t>outlining:</w:t>
                        </w:r>
                      </w:p>
                      <w:p w:rsidR="00FB6324" w:rsidRDefault="00D1782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9"/>
                            <w:tab w:val="left" w:pos="501"/>
                          </w:tabs>
                          <w:spacing w:before="83" w:line="256" w:lineRule="auto"/>
                          <w:ind w:right="916" w:hanging="35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Diagnosis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color w:val="181818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special</w:t>
                        </w:r>
                        <w:r>
                          <w:rPr>
                            <w:color w:val="181818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educational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needs</w:t>
                        </w:r>
                        <w:r>
                          <w:rPr>
                            <w:color w:val="181818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(e.g.</w:t>
                        </w:r>
                        <w:r>
                          <w:rPr>
                            <w:color w:val="181818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Autism: DSM</w:t>
                        </w:r>
                        <w:r>
                          <w:rPr>
                            <w:i/>
                            <w:color w:val="181818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IVN</w:t>
                        </w:r>
                        <w:r>
                          <w:rPr>
                            <w:i/>
                            <w:color w:val="181818"/>
                            <w:spacing w:val="3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or /CD</w:t>
                        </w:r>
                        <w:r>
                          <w:rPr>
                            <w:i/>
                            <w:color w:val="181818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10/11 (psychologist, psychiatrist,</w:t>
                        </w:r>
                        <w:r>
                          <w:rPr>
                            <w:i/>
                            <w:color w:val="181818"/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>multi-disciplinary report)</w:t>
                        </w:r>
                      </w:p>
                      <w:p w:rsidR="00FB6324" w:rsidRDefault="00D1782C">
                        <w:pPr>
                          <w:spacing w:before="56"/>
                          <w:ind w:left="151"/>
                          <w:rPr>
                            <w:sz w:val="20"/>
                          </w:rPr>
                        </w:pPr>
                        <w:r>
                          <w:rPr>
                            <w:color w:val="181818"/>
                            <w:spacing w:val="-5"/>
                            <w:w w:val="105"/>
                            <w:sz w:val="20"/>
                          </w:rPr>
                          <w:t>AND</w:t>
                        </w:r>
                      </w:p>
                      <w:p w:rsidR="00FB6324" w:rsidRDefault="00D1782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3"/>
                            <w:tab w:val="left" w:pos="497"/>
                          </w:tabs>
                          <w:spacing w:before="78" w:line="256" w:lineRule="auto"/>
                          <w:ind w:left="493" w:right="602" w:hanging="344"/>
                          <w:rPr>
                            <w:sz w:val="20"/>
                          </w:rPr>
                        </w:pP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demonstration of</w:t>
                        </w:r>
                        <w:r>
                          <w:rPr>
                            <w:color w:val="181818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181818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understanding of</w:t>
                        </w:r>
                        <w:r>
                          <w:rPr>
                            <w:color w:val="181818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complexity of</w:t>
                        </w:r>
                        <w:r>
                          <w:rPr>
                            <w:color w:val="181818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181818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child's overall</w:t>
                        </w:r>
                        <w:r>
                          <w:rPr>
                            <w:color w:val="181818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level</w:t>
                        </w:r>
                        <w:r>
                          <w:rPr>
                            <w:color w:val="181818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of need/s evidenced in the professional reports</w:t>
                        </w:r>
                      </w:p>
                      <w:p w:rsidR="00FB6324" w:rsidRDefault="00D1782C">
                        <w:pPr>
                          <w:spacing w:before="55"/>
                          <w:ind w:left="146"/>
                          <w:rPr>
                            <w:sz w:val="20"/>
                          </w:rPr>
                        </w:pPr>
                        <w:r>
                          <w:rPr>
                            <w:color w:val="181818"/>
                            <w:spacing w:val="-5"/>
                            <w:w w:val="105"/>
                            <w:sz w:val="20"/>
                          </w:rPr>
                          <w:t>AND</w:t>
                        </w:r>
                      </w:p>
                      <w:p w:rsidR="00FB6324" w:rsidRDefault="00D1782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89"/>
                            <w:tab w:val="left" w:pos="491"/>
                          </w:tabs>
                          <w:spacing w:before="83" w:line="252" w:lineRule="auto"/>
                          <w:ind w:left="489" w:right="310" w:hanging="344"/>
                          <w:rPr>
                            <w:sz w:val="20"/>
                          </w:rPr>
                        </w:pP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Given the severity or complexity</w:t>
                        </w:r>
                        <w:r>
                          <w:rPr>
                            <w:color w:val="181818"/>
                            <w:spacing w:val="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of the child's support needs, a clear professional recommendation</w:t>
                        </w:r>
                        <w:r>
                          <w:rPr>
                            <w:color w:val="181818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181818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181818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what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educational placement type</w:t>
                        </w:r>
                        <w:r>
                          <w:rPr>
                            <w:color w:val="181818"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would</w:t>
                        </w:r>
                        <w:r>
                          <w:rPr>
                            <w:color w:val="181818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color w:val="181818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most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appropriate to best meet the child's needs, along with the rationale for same</w:t>
                        </w:r>
                      </w:p>
                      <w:p w:rsidR="00FB6324" w:rsidRDefault="00D1782C">
                        <w:pPr>
                          <w:spacing w:before="2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color w:val="181818"/>
                            <w:spacing w:val="-5"/>
                            <w:w w:val="105"/>
                            <w:sz w:val="20"/>
                          </w:rPr>
                          <w:t>AND</w:t>
                        </w:r>
                      </w:p>
                      <w:p w:rsidR="00FB6324" w:rsidRDefault="00D1782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86"/>
                            <w:tab w:val="left" w:pos="492"/>
                          </w:tabs>
                          <w:spacing w:before="15" w:line="254" w:lineRule="auto"/>
                          <w:ind w:left="486" w:right="323" w:hanging="346"/>
                          <w:rPr>
                            <w:sz w:val="20"/>
                          </w:rPr>
                        </w:pP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A letter from</w:t>
                        </w:r>
                        <w:r>
                          <w:rPr>
                            <w:color w:val="181818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181818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NCSE</w:t>
                        </w:r>
                        <w:r>
                          <w:rPr>
                            <w:color w:val="181818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confirming that</w:t>
                        </w:r>
                        <w:r>
                          <w:rPr>
                            <w:color w:val="181818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child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color w:val="181818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known</w:t>
                        </w:r>
                        <w:r>
                          <w:rPr>
                            <w:color w:val="181818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181818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them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181818"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that</w:t>
                        </w:r>
                        <w:r>
                          <w:rPr>
                            <w:color w:val="181818"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child has the required diagnosis and recommendation</w:t>
                        </w:r>
                        <w:r>
                          <w:rPr>
                            <w:color w:val="181818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fo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 xml:space="preserve">r a special class for </w:t>
                        </w:r>
                        <w:r>
                          <w:rPr>
                            <w:i/>
                            <w:color w:val="181818"/>
                            <w:w w:val="105"/>
                            <w:sz w:val="20"/>
                          </w:rPr>
                          <w:t xml:space="preserve">(insert category of special educational need e.g. </w:t>
                        </w:r>
                        <w:r>
                          <w:rPr>
                            <w:color w:val="181818"/>
                            <w:w w:val="105"/>
                            <w:sz w:val="20"/>
                          </w:rPr>
                          <w:t>autism)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181818"/>
          <w:w w:val="105"/>
        </w:rPr>
        <w:t>Schools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must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therefore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update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eligibility criteria section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their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admissions policy relating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special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class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or special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school admission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read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below.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This should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be considered standard text to be included in all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relevant admission policies</w:t>
      </w:r>
      <w:r>
        <w:rPr>
          <w:color w:val="464646"/>
          <w:w w:val="105"/>
        </w:rPr>
        <w:t>.</w:t>
      </w:r>
    </w:p>
    <w:p w:rsidR="00FB6324" w:rsidRDefault="00FB6324">
      <w:pPr>
        <w:pStyle w:val="BodyText"/>
        <w:spacing w:before="125"/>
      </w:pPr>
    </w:p>
    <w:p w:rsidR="00FB6324" w:rsidRDefault="00D1782C">
      <w:pPr>
        <w:pStyle w:val="Heading2"/>
        <w:spacing w:before="0" w:line="256" w:lineRule="auto"/>
        <w:ind w:left="965" w:right="1028" w:firstLine="1"/>
      </w:pPr>
      <w:r>
        <w:rPr>
          <w:color w:val="181818"/>
          <w:w w:val="105"/>
        </w:rPr>
        <w:t>Schools are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permitted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add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any additional eligibility criteria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special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class or special school.</w:t>
      </w:r>
    </w:p>
    <w:p w:rsidR="00FB6324" w:rsidRDefault="00FB6324">
      <w:pPr>
        <w:pStyle w:val="BodyText"/>
        <w:spacing w:before="158"/>
        <w:rPr>
          <w:b/>
        </w:rPr>
      </w:pPr>
    </w:p>
    <w:p w:rsidR="00FB6324" w:rsidRDefault="00D1782C">
      <w:pPr>
        <w:pStyle w:val="BodyText"/>
        <w:spacing w:line="252" w:lineRule="auto"/>
        <w:ind w:left="955" w:right="1169" w:firstLine="6"/>
      </w:pPr>
      <w:r>
        <w:rPr>
          <w:color w:val="181818"/>
          <w:w w:val="105"/>
        </w:rPr>
        <w:t>Where the school has places available for the relevant academic year, and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the child or young person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meets the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eligibility criteria the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child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or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young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persons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should be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admitted. However, in schools where there are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more applicants than places available, a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</w:t>
      </w:r>
      <w:r>
        <w:rPr>
          <w:color w:val="181818"/>
          <w:w w:val="105"/>
        </w:rPr>
        <w:t>election process will be necessary.</w:t>
      </w:r>
    </w:p>
    <w:p w:rsidR="00FB6324" w:rsidRDefault="00D1782C">
      <w:pPr>
        <w:pStyle w:val="Heading2"/>
        <w:ind w:left="956"/>
      </w:pPr>
      <w:r>
        <w:rPr>
          <w:color w:val="181818"/>
          <w:w w:val="105"/>
          <w:u w:val="thick" w:color="181818"/>
        </w:rPr>
        <w:t>Selection</w:t>
      </w:r>
      <w:r>
        <w:rPr>
          <w:color w:val="181818"/>
          <w:spacing w:val="12"/>
          <w:w w:val="105"/>
          <w:u w:val="thick" w:color="181818"/>
        </w:rPr>
        <w:t xml:space="preserve"> </w:t>
      </w:r>
      <w:r>
        <w:rPr>
          <w:color w:val="181818"/>
          <w:spacing w:val="-2"/>
          <w:w w:val="105"/>
          <w:u w:val="thick" w:color="181818"/>
        </w:rPr>
        <w:t>criteria</w:t>
      </w:r>
    </w:p>
    <w:p w:rsidR="00FB6324" w:rsidRDefault="00D1782C">
      <w:pPr>
        <w:pStyle w:val="BodyText"/>
        <w:spacing w:before="160" w:line="252" w:lineRule="auto"/>
        <w:ind w:left="947" w:right="1028" w:firstLine="6"/>
      </w:pPr>
      <w:r>
        <w:rPr>
          <w:color w:val="181818"/>
          <w:w w:val="105"/>
        </w:rPr>
        <w:t>This selection process and the enrolment policy on which it is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based must be non­ discriminatory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must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be applied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fairly in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respect of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all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applicants.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An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Admissions Notice must set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out 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number of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places available in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special class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schools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 xml:space="preserve">must assess </w:t>
      </w:r>
      <w:r>
        <w:rPr>
          <w:b/>
          <w:color w:val="181818"/>
          <w:w w:val="105"/>
        </w:rPr>
        <w:t xml:space="preserve">all </w:t>
      </w:r>
      <w:r>
        <w:rPr>
          <w:color w:val="181818"/>
          <w:w w:val="105"/>
        </w:rPr>
        <w:t>applications for a special class place, fully in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accordance with the eligibility criteria and selection criteria for the special class.</w:t>
      </w:r>
    </w:p>
    <w:p w:rsidR="00FB6324" w:rsidRDefault="00D1782C">
      <w:pPr>
        <w:pStyle w:val="BodyText"/>
        <w:spacing w:before="153" w:line="252" w:lineRule="auto"/>
        <w:ind w:left="941" w:right="1099" w:firstLine="3"/>
      </w:pPr>
      <w:r>
        <w:rPr>
          <w:color w:val="181818"/>
          <w:w w:val="105"/>
        </w:rPr>
        <w:t>Schools are required to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clearly set out their selection</w:t>
      </w:r>
      <w:r>
        <w:rPr>
          <w:color w:val="181818"/>
          <w:w w:val="105"/>
        </w:rPr>
        <w:t xml:space="preserve"> criteria in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their admission policies</w:t>
      </w:r>
      <w:r>
        <w:rPr>
          <w:color w:val="595959"/>
          <w:w w:val="105"/>
        </w:rPr>
        <w:t>.</w:t>
      </w:r>
      <w:r>
        <w:rPr>
          <w:color w:val="595959"/>
          <w:spacing w:val="-15"/>
          <w:w w:val="105"/>
        </w:rPr>
        <w:t xml:space="preserve"> </w:t>
      </w:r>
      <w:r>
        <w:rPr>
          <w:color w:val="181818"/>
          <w:w w:val="105"/>
        </w:rPr>
        <w:t>The criteria to be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applied by schools and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the order of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priority (e</w:t>
      </w:r>
      <w:r>
        <w:rPr>
          <w:color w:val="595959"/>
          <w:w w:val="105"/>
        </w:rPr>
        <w:t>.</w:t>
      </w:r>
      <w:r>
        <w:rPr>
          <w:color w:val="181818"/>
          <w:w w:val="105"/>
        </w:rPr>
        <w:t>g</w:t>
      </w:r>
      <w:r>
        <w:rPr>
          <w:color w:val="464646"/>
          <w:w w:val="105"/>
        </w:rPr>
        <w:t>.</w:t>
      </w:r>
      <w:r>
        <w:rPr>
          <w:color w:val="464646"/>
          <w:spacing w:val="-13"/>
          <w:w w:val="105"/>
        </w:rPr>
        <w:t xml:space="preserve"> </w:t>
      </w:r>
      <w:r>
        <w:rPr>
          <w:color w:val="181818"/>
          <w:w w:val="105"/>
        </w:rPr>
        <w:t>siblings, catchment area etc) are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matter for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individual schools to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develop and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have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approved at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patron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level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(save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where some schools, especially newer schools may be required to prioritise applicants from the local area)</w:t>
      </w:r>
      <w:r>
        <w:rPr>
          <w:color w:val="464646"/>
          <w:w w:val="105"/>
        </w:rPr>
        <w:t>.</w:t>
      </w:r>
    </w:p>
    <w:p w:rsidR="00FB6324" w:rsidRDefault="00FB6324">
      <w:pPr>
        <w:pStyle w:val="BodyText"/>
        <w:spacing w:before="158"/>
      </w:pPr>
    </w:p>
    <w:p w:rsidR="00FB6324" w:rsidRDefault="00D1782C">
      <w:pPr>
        <w:pStyle w:val="Heading2"/>
        <w:spacing w:before="1" w:line="256" w:lineRule="auto"/>
        <w:ind w:right="1169" w:hanging="4"/>
      </w:pPr>
      <w:r>
        <w:rPr>
          <w:color w:val="181818"/>
          <w:w w:val="105"/>
        </w:rPr>
        <w:t>Minister's letter requesting patron</w:t>
      </w:r>
      <w:r>
        <w:rPr>
          <w:color w:val="181818"/>
          <w:spacing w:val="-3"/>
          <w:w w:val="105"/>
        </w:rPr>
        <w:t xml:space="preserve"> </w:t>
      </w:r>
      <w:r>
        <w:rPr>
          <w:color w:val="363636"/>
          <w:w w:val="105"/>
        </w:rPr>
        <w:t>bodies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-11"/>
          <w:w w:val="105"/>
        </w:rPr>
        <w:t xml:space="preserve"> </w:t>
      </w:r>
      <w:r>
        <w:rPr>
          <w:color w:val="181818"/>
          <w:w w:val="105"/>
        </w:rPr>
        <w:t>review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admission policies for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schools with special classes</w:t>
      </w:r>
    </w:p>
    <w:p w:rsidR="00FB6324" w:rsidRDefault="00D1782C">
      <w:pPr>
        <w:pStyle w:val="BodyText"/>
        <w:spacing w:before="142" w:line="254" w:lineRule="auto"/>
        <w:ind w:left="926" w:right="1028" w:firstLine="3"/>
      </w:pP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majority of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children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young people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special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educational needs attend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mainstream classes and are supported by a classroom teacher or subject teacher</w:t>
      </w:r>
      <w:r>
        <w:rPr>
          <w:color w:val="464646"/>
          <w:w w:val="105"/>
        </w:rPr>
        <w:t>,</w:t>
      </w:r>
      <w:r>
        <w:rPr>
          <w:color w:val="464646"/>
          <w:spacing w:val="-11"/>
          <w:w w:val="105"/>
        </w:rPr>
        <w:t xml:space="preserve"> </w:t>
      </w:r>
      <w:r>
        <w:rPr>
          <w:color w:val="181818"/>
          <w:w w:val="105"/>
        </w:rPr>
        <w:t>special education teacher and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Special Needs Assistants as required.</w:t>
      </w:r>
    </w:p>
    <w:p w:rsidR="00FB6324" w:rsidRDefault="00FB6324">
      <w:pPr>
        <w:spacing w:line="254" w:lineRule="auto"/>
        <w:sectPr w:rsidR="00FB6324">
          <w:pgSz w:w="11910" w:h="16840"/>
          <w:pgMar w:top="1460" w:right="560" w:bottom="1420" w:left="680" w:header="0" w:footer="1220" w:gutter="0"/>
          <w:cols w:space="720"/>
        </w:sectPr>
      </w:pPr>
    </w:p>
    <w:p w:rsidR="00FB6324" w:rsidRDefault="00D1782C">
      <w:pPr>
        <w:pStyle w:val="BodyText"/>
        <w:spacing w:before="83" w:line="254" w:lineRule="auto"/>
        <w:ind w:left="990" w:right="1053" w:firstLine="2"/>
      </w:pPr>
      <w:r>
        <w:rPr>
          <w:color w:val="0E0E0E"/>
          <w:w w:val="105"/>
        </w:rPr>
        <w:lastRenderedPageBreak/>
        <w:t>Special classes, as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set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out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NCSE guidelines, enab</w:t>
      </w:r>
      <w:r>
        <w:rPr>
          <w:color w:val="0E0E0E"/>
          <w:w w:val="105"/>
        </w:rPr>
        <w:t>le children and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young people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more complex special educational needs to be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educated, in smaller groups, within their local mainstream schools. They offer a supportive learning environment to children and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young people who are unable to access the curriculum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in a mainstream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class, even with support, for most or all of their school day.</w:t>
      </w:r>
    </w:p>
    <w:p w:rsidR="00FB6324" w:rsidRDefault="00D1782C">
      <w:pPr>
        <w:pStyle w:val="BodyText"/>
        <w:spacing w:before="146" w:line="254" w:lineRule="auto"/>
        <w:ind w:left="988" w:right="1028" w:firstLine="3"/>
      </w:pPr>
      <w:r>
        <w:rPr>
          <w:color w:val="0E0E0E"/>
          <w:w w:val="105"/>
        </w:rPr>
        <w:t>Admission to special classes should be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based on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principle of children and young people with the more complex</w:t>
      </w:r>
      <w:r>
        <w:rPr>
          <w:color w:val="0E0E0E"/>
          <w:spacing w:val="22"/>
          <w:w w:val="105"/>
        </w:rPr>
        <w:t xml:space="preserve"> </w:t>
      </w:r>
      <w:r>
        <w:rPr>
          <w:color w:val="0E0E0E"/>
          <w:w w:val="105"/>
        </w:rPr>
        <w:t>needs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havin</w:t>
      </w:r>
      <w:r>
        <w:rPr>
          <w:color w:val="0E0E0E"/>
          <w:w w:val="105"/>
        </w:rPr>
        <w:t>g access to the special class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over and above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children and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young people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special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educational needs who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are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accessing mainstream classes for most or all of the school day.</w:t>
      </w:r>
    </w:p>
    <w:p w:rsidR="00FB6324" w:rsidRDefault="00D1782C">
      <w:pPr>
        <w:pStyle w:val="BodyText"/>
        <w:spacing w:before="150" w:line="254" w:lineRule="auto"/>
        <w:ind w:left="988" w:right="1028" w:firstLine="1"/>
      </w:pPr>
      <w:r>
        <w:rPr>
          <w:color w:val="0E0E0E"/>
          <w:w w:val="105"/>
        </w:rPr>
        <w:t>Following an Inspectorate report which reviewed a number of school admission polic</w:t>
      </w:r>
      <w:r>
        <w:rPr>
          <w:color w:val="0E0E0E"/>
          <w:w w:val="105"/>
        </w:rPr>
        <w:t>ies relating to special classes, the Minister for Education and Youth wrote to patron bodies requesting them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urgently review admission policies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relating to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special classes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children and young people with autism.</w:t>
      </w:r>
    </w:p>
    <w:p w:rsidR="00FB6324" w:rsidRDefault="00D1782C">
      <w:pPr>
        <w:pStyle w:val="BodyText"/>
        <w:spacing w:before="150" w:line="256" w:lineRule="auto"/>
        <w:ind w:left="989" w:right="1557" w:hanging="2"/>
      </w:pPr>
      <w:r>
        <w:rPr>
          <w:color w:val="0E0E0E"/>
          <w:w w:val="105"/>
        </w:rPr>
        <w:t>The inspectorate report on admission policies found a number of clauses set out in admission policies that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could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prevent autistic children and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young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people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significant levels of need from accessing a place in a special class.</w:t>
      </w:r>
    </w:p>
    <w:p w:rsidR="00FB6324" w:rsidRDefault="00D1782C">
      <w:pPr>
        <w:pStyle w:val="BodyText"/>
        <w:spacing w:before="147" w:line="254" w:lineRule="auto"/>
        <w:ind w:left="984" w:right="1028" w:firstLine="3"/>
      </w:pPr>
      <w:r>
        <w:rPr>
          <w:color w:val="0E0E0E"/>
          <w:w w:val="105"/>
        </w:rPr>
        <w:t>Schools and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patron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bodies</w:t>
      </w:r>
      <w:r>
        <w:rPr>
          <w:color w:val="0E0E0E"/>
          <w:w w:val="105"/>
        </w:rPr>
        <w:t xml:space="preserve"> are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asked to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review admission policies as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they relate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special classes to ensure that there is no reference to any clause which has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 effect of unfairly restricting access to that class for a child/ren who otherwise meets the eligibility criteria.</w:t>
      </w:r>
    </w:p>
    <w:p w:rsidR="00FB6324" w:rsidRDefault="00D1782C">
      <w:pPr>
        <w:pStyle w:val="BodyText"/>
        <w:spacing w:before="153" w:line="254" w:lineRule="auto"/>
        <w:ind w:left="983" w:right="1028" w:hanging="1"/>
      </w:pPr>
      <w:r>
        <w:rPr>
          <w:color w:val="0E0E0E"/>
          <w:w w:val="105"/>
        </w:rPr>
        <w:t>The</w:t>
      </w:r>
      <w:r>
        <w:rPr>
          <w:color w:val="0E0E0E"/>
          <w:w w:val="105"/>
        </w:rPr>
        <w:t xml:space="preserve"> list of examples provided below is not exhaustive but reflect a sample of clauses identified by the Inspectorate which are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permitted.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inspectorate will continue to review the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admission policies of schools as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they relate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special classes as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 xml:space="preserve">part </w:t>
      </w:r>
      <w:r>
        <w:rPr>
          <w:color w:val="0E0E0E"/>
          <w:w w:val="105"/>
        </w:rPr>
        <w:t>of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their regular inspections work with schools.</w:t>
      </w:r>
    </w:p>
    <w:p w:rsidR="00FB6324" w:rsidRDefault="00FB6324">
      <w:pPr>
        <w:pStyle w:val="BodyText"/>
        <w:spacing w:before="2"/>
        <w:rPr>
          <w:sz w:val="11"/>
        </w:rPr>
      </w:pPr>
    </w:p>
    <w:tbl>
      <w:tblPr>
        <w:tblW w:w="0" w:type="auto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4320"/>
      </w:tblGrid>
      <w:tr w:rsidR="00FB6324">
        <w:trPr>
          <w:trHeight w:val="230"/>
        </w:trPr>
        <w:tc>
          <w:tcPr>
            <w:tcW w:w="4339" w:type="dxa"/>
          </w:tcPr>
          <w:p w:rsidR="00FB6324" w:rsidRDefault="00D1782C">
            <w:pPr>
              <w:pStyle w:val="TableParagraph"/>
              <w:spacing w:before="16" w:line="194" w:lineRule="exact"/>
              <w:ind w:left="120"/>
              <w:rPr>
                <w:b/>
                <w:sz w:val="20"/>
              </w:rPr>
            </w:pPr>
            <w:r>
              <w:rPr>
                <w:b/>
                <w:color w:val="0E0E0E"/>
                <w:w w:val="105"/>
                <w:sz w:val="20"/>
              </w:rPr>
              <w:t>Type</w:t>
            </w:r>
            <w:r>
              <w:rPr>
                <w:b/>
                <w:color w:val="0E0E0E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of</w:t>
            </w:r>
            <w:r>
              <w:rPr>
                <w:b/>
                <w:color w:val="0E0E0E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clause</w:t>
            </w:r>
            <w:r>
              <w:rPr>
                <w:b/>
                <w:color w:val="0E0E0E"/>
                <w:spacing w:val="7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that</w:t>
            </w:r>
            <w:r>
              <w:rPr>
                <w:b/>
                <w:color w:val="0E0E0E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must</w:t>
            </w:r>
            <w:r>
              <w:rPr>
                <w:b/>
                <w:color w:val="0E0E0E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be</w:t>
            </w:r>
            <w:r>
              <w:rPr>
                <w:b/>
                <w:color w:val="0E0E0E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spacing w:val="-2"/>
                <w:w w:val="105"/>
                <w:sz w:val="20"/>
              </w:rPr>
              <w:t>removed</w:t>
            </w:r>
          </w:p>
        </w:tc>
        <w:tc>
          <w:tcPr>
            <w:tcW w:w="4320" w:type="dxa"/>
          </w:tcPr>
          <w:p w:rsidR="00FB6324" w:rsidRDefault="00D1782C">
            <w:pPr>
              <w:pStyle w:val="TableParagraph"/>
              <w:spacing w:before="11" w:line="199" w:lineRule="exact"/>
              <w:ind w:left="119"/>
              <w:rPr>
                <w:b/>
                <w:sz w:val="20"/>
              </w:rPr>
            </w:pPr>
            <w:r>
              <w:rPr>
                <w:b/>
                <w:color w:val="0E0E0E"/>
                <w:spacing w:val="-2"/>
                <w:w w:val="105"/>
                <w:sz w:val="20"/>
              </w:rPr>
              <w:t>Example</w:t>
            </w:r>
          </w:p>
        </w:tc>
      </w:tr>
      <w:tr w:rsidR="00FB6324">
        <w:trPr>
          <w:trHeight w:val="965"/>
        </w:trPr>
        <w:tc>
          <w:tcPr>
            <w:tcW w:w="4339" w:type="dxa"/>
          </w:tcPr>
          <w:p w:rsidR="00FB6324" w:rsidRDefault="00D1782C">
            <w:pPr>
              <w:pStyle w:val="TableParagraph"/>
              <w:spacing w:line="252" w:lineRule="auto"/>
              <w:ind w:left="121" w:hanging="2"/>
              <w:rPr>
                <w:b/>
                <w:sz w:val="20"/>
              </w:rPr>
            </w:pPr>
            <w:r>
              <w:rPr>
                <w:b/>
                <w:color w:val="0E0E0E"/>
                <w:w w:val="105"/>
                <w:sz w:val="20"/>
              </w:rPr>
              <w:t>Reference to category of learning disability as</w:t>
            </w:r>
            <w:r>
              <w:rPr>
                <w:b/>
                <w:color w:val="0E0E0E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a</w:t>
            </w:r>
            <w:r>
              <w:rPr>
                <w:b/>
                <w:color w:val="0E0E0E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criterion</w:t>
            </w:r>
            <w:r>
              <w:rPr>
                <w:b/>
                <w:color w:val="0E0E0E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for enrolment</w:t>
            </w:r>
          </w:p>
        </w:tc>
        <w:tc>
          <w:tcPr>
            <w:tcW w:w="4320" w:type="dxa"/>
          </w:tcPr>
          <w:p w:rsidR="00FB6324" w:rsidRDefault="00D1782C">
            <w:pPr>
              <w:pStyle w:val="TableParagraph"/>
              <w:spacing w:line="252" w:lineRule="auto"/>
              <w:ind w:left="120" w:firstLine="2"/>
              <w:rPr>
                <w:i/>
                <w:sz w:val="20"/>
              </w:rPr>
            </w:pPr>
            <w:r>
              <w:rPr>
                <w:i/>
                <w:color w:val="0E0E0E"/>
                <w:w w:val="105"/>
                <w:sz w:val="20"/>
              </w:rPr>
              <w:t>'the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special classes are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for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students on</w:t>
            </w:r>
            <w:r>
              <w:rPr>
                <w:i/>
                <w:color w:val="0E0E0E"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the autistic spectrum, whose cognitive</w:t>
            </w:r>
          </w:p>
          <w:p w:rsidR="00FB6324" w:rsidRDefault="00D1782C">
            <w:pPr>
              <w:pStyle w:val="TableParagraph"/>
              <w:spacing w:before="0" w:line="236" w:lineRule="exact"/>
              <w:ind w:right="137" w:firstLine="2"/>
              <w:rPr>
                <w:i/>
                <w:sz w:val="20"/>
              </w:rPr>
            </w:pPr>
            <w:r>
              <w:rPr>
                <w:i/>
                <w:color w:val="0E0E0E"/>
                <w:w w:val="105"/>
                <w:sz w:val="20"/>
              </w:rPr>
              <w:t>functioning has</w:t>
            </w:r>
            <w:r>
              <w:rPr>
                <w:i/>
                <w:color w:val="0E0E0E"/>
                <w:spacing w:val="-4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been</w:t>
            </w:r>
            <w:r>
              <w:rPr>
                <w:i/>
                <w:color w:val="0E0E0E"/>
                <w:spacing w:val="-1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established to</w:t>
            </w:r>
            <w:r>
              <w:rPr>
                <w:i/>
                <w:color w:val="0E0E0E"/>
                <w:spacing w:val="-11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be</w:t>
            </w:r>
            <w:r>
              <w:rPr>
                <w:i/>
                <w:color w:val="0E0E0E"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in the moderate to averaqe ranqe.'</w:t>
            </w:r>
          </w:p>
        </w:tc>
      </w:tr>
      <w:tr w:rsidR="00FB6324">
        <w:trPr>
          <w:trHeight w:val="955"/>
        </w:trPr>
        <w:tc>
          <w:tcPr>
            <w:tcW w:w="4339" w:type="dxa"/>
          </w:tcPr>
          <w:p w:rsidR="00FB6324" w:rsidRDefault="00D1782C">
            <w:pPr>
              <w:pStyle w:val="TableParagraph"/>
              <w:spacing w:before="11" w:line="252" w:lineRule="auto"/>
              <w:ind w:left="120" w:hanging="1"/>
              <w:rPr>
                <w:b/>
                <w:sz w:val="20"/>
              </w:rPr>
            </w:pPr>
            <w:r>
              <w:rPr>
                <w:b/>
                <w:color w:val="0E0E0E"/>
                <w:w w:val="105"/>
                <w:sz w:val="20"/>
              </w:rPr>
              <w:t>A</w:t>
            </w:r>
            <w:r>
              <w:rPr>
                <w:b/>
                <w:color w:val="0E0E0E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child</w:t>
            </w:r>
            <w:r>
              <w:rPr>
                <w:b/>
                <w:color w:val="0E0E0E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or</w:t>
            </w:r>
            <w:r>
              <w:rPr>
                <w:b/>
                <w:color w:val="0E0E0E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young</w:t>
            </w:r>
            <w:r>
              <w:rPr>
                <w:b/>
                <w:color w:val="0E0E0E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persons' ability</w:t>
            </w:r>
            <w:r>
              <w:rPr>
                <w:b/>
                <w:color w:val="0E0E0E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to participate in a mainstream</w:t>
            </w:r>
            <w:r>
              <w:rPr>
                <w:b/>
                <w:color w:val="0E0E0E"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class</w:t>
            </w:r>
          </w:p>
        </w:tc>
        <w:tc>
          <w:tcPr>
            <w:tcW w:w="4320" w:type="dxa"/>
          </w:tcPr>
          <w:p w:rsidR="00FB6324" w:rsidRDefault="00D1782C">
            <w:pPr>
              <w:pStyle w:val="TableParagraph"/>
              <w:spacing w:before="11" w:line="254" w:lineRule="auto"/>
              <w:rPr>
                <w:i/>
                <w:sz w:val="20"/>
              </w:rPr>
            </w:pPr>
            <w:r>
              <w:rPr>
                <w:i/>
                <w:color w:val="2D2D2D"/>
                <w:w w:val="105"/>
                <w:sz w:val="20"/>
              </w:rPr>
              <w:t xml:space="preserve">'students </w:t>
            </w:r>
            <w:r>
              <w:rPr>
                <w:i/>
                <w:color w:val="0E0E0E"/>
                <w:w w:val="105"/>
                <w:sz w:val="20"/>
              </w:rPr>
              <w:t>who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apply</w:t>
            </w:r>
            <w:r>
              <w:rPr>
                <w:i/>
                <w:color w:val="0E0E0E"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must have</w:t>
            </w:r>
            <w:r>
              <w:rPr>
                <w:i/>
                <w:color w:val="0E0E0E"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an</w:t>
            </w:r>
            <w:r>
              <w:rPr>
                <w:i/>
                <w:color w:val="0E0E0E"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ability</w:t>
            </w:r>
            <w:r>
              <w:rPr>
                <w:i/>
                <w:color w:val="0E0E0E"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to</w:t>
            </w:r>
            <w:r>
              <w:rPr>
                <w:i/>
                <w:color w:val="0E0E0E"/>
                <w:w w:val="105"/>
                <w:sz w:val="20"/>
              </w:rPr>
              <w:t xml:space="preserve"> meaningfully participate in mainstream classes in order to be considered for</w:t>
            </w:r>
          </w:p>
          <w:p w:rsidR="00FB6324" w:rsidRDefault="00D1782C">
            <w:pPr>
              <w:pStyle w:val="TableParagraph"/>
              <w:spacing w:before="0" w:line="193" w:lineRule="exact"/>
              <w:ind w:left="119"/>
              <w:rPr>
                <w:i/>
                <w:sz w:val="20"/>
              </w:rPr>
            </w:pPr>
            <w:r>
              <w:rPr>
                <w:i/>
                <w:color w:val="0E0E0E"/>
                <w:w w:val="105"/>
                <w:sz w:val="20"/>
              </w:rPr>
              <w:t>enrolment</w:t>
            </w:r>
            <w:r>
              <w:rPr>
                <w:i/>
                <w:color w:val="0E0E0E"/>
                <w:spacing w:val="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in</w:t>
            </w:r>
            <w:r>
              <w:rPr>
                <w:i/>
                <w:color w:val="0E0E0E"/>
                <w:spacing w:val="-7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the</w:t>
            </w:r>
            <w:r>
              <w:rPr>
                <w:i/>
                <w:color w:val="0E0E0E"/>
                <w:spacing w:val="1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ASD</w:t>
            </w:r>
            <w:r>
              <w:rPr>
                <w:i/>
                <w:color w:val="0E0E0E"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spacing w:val="-2"/>
                <w:w w:val="105"/>
                <w:sz w:val="20"/>
              </w:rPr>
              <w:t>class.'</w:t>
            </w:r>
          </w:p>
        </w:tc>
      </w:tr>
      <w:tr w:rsidR="00FB6324">
        <w:trPr>
          <w:trHeight w:val="1321"/>
        </w:trPr>
        <w:tc>
          <w:tcPr>
            <w:tcW w:w="4339" w:type="dxa"/>
          </w:tcPr>
          <w:p w:rsidR="00FB6324" w:rsidRDefault="00D1782C">
            <w:pPr>
              <w:pStyle w:val="TableParagraph"/>
              <w:spacing w:line="252" w:lineRule="auto"/>
              <w:ind w:left="117" w:right="99" w:firstLine="2"/>
              <w:rPr>
                <w:b/>
                <w:sz w:val="20"/>
              </w:rPr>
            </w:pPr>
            <w:r>
              <w:rPr>
                <w:b/>
                <w:color w:val="0E0E0E"/>
                <w:w w:val="105"/>
                <w:sz w:val="20"/>
              </w:rPr>
              <w:t>Preventing children and young people with</w:t>
            </w:r>
            <w:r>
              <w:rPr>
                <w:b/>
                <w:color w:val="0E0E0E"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a recommendation</w:t>
            </w:r>
            <w:r>
              <w:rPr>
                <w:b/>
                <w:color w:val="0E0E0E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 xml:space="preserve">for placement in a special class </w:t>
            </w:r>
            <w:r>
              <w:rPr>
                <w:b/>
                <w:i/>
                <w:color w:val="0E0E0E"/>
                <w:w w:val="105"/>
                <w:sz w:val="20"/>
                <w:u w:val="thick" w:color="0E0E0E"/>
              </w:rPr>
              <w:t>or</w:t>
            </w:r>
            <w:r>
              <w:rPr>
                <w:b/>
                <w:i/>
                <w:color w:val="0E0E0E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a special school from accessing a special class place</w:t>
            </w:r>
          </w:p>
        </w:tc>
        <w:tc>
          <w:tcPr>
            <w:tcW w:w="4320" w:type="dxa"/>
          </w:tcPr>
          <w:p w:rsidR="00FB6324" w:rsidRDefault="00D1782C">
            <w:pPr>
              <w:pStyle w:val="TableParagraph"/>
              <w:spacing w:line="252" w:lineRule="auto"/>
              <w:ind w:right="46"/>
              <w:rPr>
                <w:i/>
                <w:sz w:val="20"/>
              </w:rPr>
            </w:pPr>
            <w:r>
              <w:rPr>
                <w:i/>
                <w:color w:val="0E0E0E"/>
                <w:w w:val="105"/>
                <w:sz w:val="20"/>
              </w:rPr>
              <w:t>'The school will not accept formal educational</w:t>
            </w:r>
            <w:r>
              <w:rPr>
                <w:i/>
                <w:color w:val="0E0E0E"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psychological</w:t>
            </w:r>
            <w:r>
              <w:rPr>
                <w:i/>
                <w:color w:val="0E0E0E"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assessments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 xml:space="preserve">and reports which recommend multiple educational settings for </w:t>
            </w:r>
            <w:r>
              <w:rPr>
                <w:color w:val="0E0E0E"/>
                <w:w w:val="105"/>
                <w:sz w:val="20"/>
              </w:rPr>
              <w:t xml:space="preserve">a </w:t>
            </w:r>
            <w:r>
              <w:rPr>
                <w:i/>
                <w:color w:val="0E0E0E"/>
                <w:w w:val="105"/>
                <w:sz w:val="20"/>
              </w:rPr>
              <w:t xml:space="preserve">student with </w:t>
            </w:r>
            <w:r>
              <w:rPr>
                <w:color w:val="0E0E0E"/>
                <w:w w:val="105"/>
                <w:sz w:val="20"/>
              </w:rPr>
              <w:t xml:space="preserve">a </w:t>
            </w:r>
            <w:r>
              <w:rPr>
                <w:i/>
                <w:color w:val="0E0E0E"/>
                <w:w w:val="105"/>
                <w:sz w:val="20"/>
              </w:rPr>
              <w:t>diagnosis of ASD.'</w:t>
            </w:r>
          </w:p>
        </w:tc>
      </w:tr>
      <w:tr w:rsidR="00FB6324">
        <w:trPr>
          <w:trHeight w:val="1451"/>
        </w:trPr>
        <w:tc>
          <w:tcPr>
            <w:tcW w:w="4339" w:type="dxa"/>
          </w:tcPr>
          <w:p w:rsidR="00FB6324" w:rsidRDefault="00D1782C">
            <w:pPr>
              <w:pStyle w:val="TableParagraph"/>
              <w:spacing w:line="256" w:lineRule="auto"/>
              <w:ind w:left="121" w:hanging="2"/>
              <w:rPr>
                <w:b/>
                <w:sz w:val="20"/>
              </w:rPr>
            </w:pPr>
            <w:r>
              <w:rPr>
                <w:b/>
                <w:color w:val="0E0E0E"/>
                <w:w w:val="105"/>
                <w:sz w:val="20"/>
              </w:rPr>
              <w:t>A</w:t>
            </w:r>
            <w:r>
              <w:rPr>
                <w:b/>
                <w:color w:val="0E0E0E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prospective</w:t>
            </w:r>
            <w:r>
              <w:rPr>
                <w:b/>
                <w:color w:val="0E0E0E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 xml:space="preserve">students' potential </w:t>
            </w:r>
            <w:r>
              <w:rPr>
                <w:b/>
                <w:color w:val="0E0E0E"/>
                <w:spacing w:val="-2"/>
                <w:w w:val="105"/>
                <w:sz w:val="20"/>
              </w:rPr>
              <w:t>behaviour</w:t>
            </w:r>
          </w:p>
        </w:tc>
        <w:tc>
          <w:tcPr>
            <w:tcW w:w="4320" w:type="dxa"/>
          </w:tcPr>
          <w:p w:rsidR="00FB6324" w:rsidRDefault="00D1782C">
            <w:pPr>
              <w:pStyle w:val="TableParagraph"/>
              <w:spacing w:line="252" w:lineRule="auto"/>
              <w:rPr>
                <w:i/>
                <w:sz w:val="20"/>
              </w:rPr>
            </w:pPr>
            <w:r>
              <w:rPr>
                <w:i/>
                <w:color w:val="0E0E0E"/>
                <w:w w:val="105"/>
                <w:sz w:val="20"/>
              </w:rPr>
              <w:t>'In</w:t>
            </w:r>
            <w:r>
              <w:rPr>
                <w:i/>
                <w:color w:val="0E0E0E"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certain</w:t>
            </w:r>
            <w:r>
              <w:rPr>
                <w:i/>
                <w:color w:val="0E0E0E"/>
                <w:spacing w:val="-3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circumstances the</w:t>
            </w:r>
            <w:r>
              <w:rPr>
                <w:i/>
                <w:color w:val="0E0E0E"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school</w:t>
            </w:r>
            <w:r>
              <w:rPr>
                <w:i/>
                <w:color w:val="0E0E0E"/>
                <w:spacing w:val="-7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 xml:space="preserve">may refuse admission if it cannot provide an appropriate education or if the student's behaviour may constitute </w:t>
            </w:r>
            <w:r>
              <w:rPr>
                <w:color w:val="0E0E0E"/>
                <w:w w:val="105"/>
                <w:sz w:val="20"/>
              </w:rPr>
              <w:t xml:space="preserve">a </w:t>
            </w:r>
            <w:r>
              <w:rPr>
                <w:i/>
                <w:color w:val="0E0E0E"/>
                <w:w w:val="105"/>
                <w:sz w:val="20"/>
              </w:rPr>
              <w:t>threat to</w:t>
            </w:r>
            <w:r>
              <w:rPr>
                <w:i/>
                <w:color w:val="0E0E0E"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the health, safety or education of existing</w:t>
            </w:r>
          </w:p>
          <w:p w:rsidR="00FB6324" w:rsidRDefault="00D1782C">
            <w:pPr>
              <w:pStyle w:val="TableParagraph"/>
              <w:spacing w:before="4" w:line="199" w:lineRule="exact"/>
              <w:ind w:left="116"/>
              <w:rPr>
                <w:i/>
                <w:sz w:val="20"/>
              </w:rPr>
            </w:pPr>
            <w:r>
              <w:rPr>
                <w:i/>
                <w:color w:val="0E0E0E"/>
                <w:spacing w:val="-2"/>
                <w:w w:val="105"/>
                <w:sz w:val="20"/>
              </w:rPr>
              <w:t>students.'</w:t>
            </w:r>
          </w:p>
        </w:tc>
      </w:tr>
      <w:tr w:rsidR="00FB6324">
        <w:trPr>
          <w:trHeight w:val="1566"/>
        </w:trPr>
        <w:tc>
          <w:tcPr>
            <w:tcW w:w="4339" w:type="dxa"/>
          </w:tcPr>
          <w:p w:rsidR="00FB6324" w:rsidRDefault="00D1782C">
            <w:pPr>
              <w:pStyle w:val="TableParagraph"/>
              <w:spacing w:line="254" w:lineRule="auto"/>
              <w:ind w:left="111" w:right="186" w:firstLine="3"/>
              <w:rPr>
                <w:b/>
                <w:sz w:val="20"/>
              </w:rPr>
            </w:pPr>
            <w:r>
              <w:rPr>
                <w:b/>
                <w:color w:val="0E0E0E"/>
                <w:w w:val="105"/>
                <w:sz w:val="20"/>
              </w:rPr>
              <w:t>Additional requests for</w:t>
            </w:r>
            <w:r>
              <w:rPr>
                <w:b/>
                <w:color w:val="0E0E0E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reports and documentation over and above a diagnosis and professional reports confirming eligibility for</w:t>
            </w:r>
            <w:r>
              <w:rPr>
                <w:b/>
                <w:color w:val="0E0E0E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the</w:t>
            </w:r>
            <w:r>
              <w:rPr>
                <w:b/>
                <w:color w:val="0E0E0E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special class and</w:t>
            </w:r>
          </w:p>
        </w:tc>
        <w:tc>
          <w:tcPr>
            <w:tcW w:w="4320" w:type="dxa"/>
          </w:tcPr>
          <w:p w:rsidR="00FB6324" w:rsidRDefault="00D1782C">
            <w:pPr>
              <w:pStyle w:val="TableParagraph"/>
              <w:spacing w:line="252" w:lineRule="auto"/>
              <w:ind w:left="115" w:right="115" w:firstLine="3"/>
              <w:rPr>
                <w:i/>
                <w:sz w:val="20"/>
              </w:rPr>
            </w:pPr>
            <w:r>
              <w:rPr>
                <w:i/>
                <w:color w:val="2D2D2D"/>
                <w:w w:val="105"/>
                <w:sz w:val="20"/>
              </w:rPr>
              <w:t xml:space="preserve">'Applications </w:t>
            </w:r>
            <w:r>
              <w:rPr>
                <w:i/>
                <w:color w:val="0E0E0E"/>
                <w:w w:val="105"/>
                <w:sz w:val="20"/>
              </w:rPr>
              <w:t xml:space="preserve">without </w:t>
            </w:r>
            <w:r>
              <w:rPr>
                <w:color w:val="0E0E0E"/>
                <w:w w:val="105"/>
                <w:sz w:val="20"/>
              </w:rPr>
              <w:t xml:space="preserve">a </w:t>
            </w:r>
            <w:r>
              <w:rPr>
                <w:i/>
                <w:color w:val="2D2D2D"/>
                <w:w w:val="105"/>
                <w:sz w:val="20"/>
              </w:rPr>
              <w:t xml:space="preserve">'statement </w:t>
            </w:r>
            <w:r>
              <w:rPr>
                <w:i/>
                <w:color w:val="0E0E0E"/>
                <w:w w:val="105"/>
                <w:sz w:val="20"/>
              </w:rPr>
              <w:t>of need' or</w:t>
            </w:r>
            <w:r>
              <w:rPr>
                <w:i/>
                <w:color w:val="0E0E0E"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school</w:t>
            </w:r>
            <w:r>
              <w:rPr>
                <w:i/>
                <w:color w:val="0E0E0E"/>
                <w:spacing w:val="-9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completed school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transition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 xml:space="preserve">report where needed may be affected by their </w:t>
            </w:r>
            <w:r>
              <w:rPr>
                <w:i/>
                <w:color w:val="0E0E0E"/>
                <w:spacing w:val="-2"/>
                <w:w w:val="105"/>
                <w:sz w:val="20"/>
              </w:rPr>
              <w:t>ab</w:t>
            </w:r>
            <w:r>
              <w:rPr>
                <w:i/>
                <w:color w:val="0E0E0E"/>
                <w:spacing w:val="-2"/>
                <w:w w:val="105"/>
                <w:sz w:val="20"/>
              </w:rPr>
              <w:t>sence.'</w:t>
            </w:r>
          </w:p>
        </w:tc>
      </w:tr>
      <w:tr w:rsidR="00FB6324">
        <w:trPr>
          <w:trHeight w:val="590"/>
        </w:trPr>
        <w:tc>
          <w:tcPr>
            <w:tcW w:w="4339" w:type="dxa"/>
          </w:tcPr>
          <w:p w:rsidR="00FB6324" w:rsidRDefault="00D1782C">
            <w:pPr>
              <w:pStyle w:val="TableParagraph"/>
              <w:spacing w:before="16" w:line="256" w:lineRule="auto"/>
              <w:ind w:left="111" w:firstLine="3"/>
              <w:rPr>
                <w:b/>
                <w:sz w:val="20"/>
              </w:rPr>
            </w:pPr>
            <w:r>
              <w:rPr>
                <w:b/>
                <w:color w:val="0E0E0E"/>
                <w:w w:val="105"/>
                <w:sz w:val="20"/>
              </w:rPr>
              <w:t>Admission to</w:t>
            </w:r>
            <w:r>
              <w:rPr>
                <w:b/>
                <w:color w:val="0E0E0E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the</w:t>
            </w:r>
            <w:r>
              <w:rPr>
                <w:b/>
                <w:color w:val="0E0E0E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0E0E0E"/>
                <w:w w:val="105"/>
                <w:sz w:val="20"/>
              </w:rPr>
              <w:t>special class being contingent on resources.</w:t>
            </w:r>
          </w:p>
        </w:tc>
        <w:tc>
          <w:tcPr>
            <w:tcW w:w="4320" w:type="dxa"/>
          </w:tcPr>
          <w:p w:rsidR="00FB6324" w:rsidRDefault="00D1782C">
            <w:pPr>
              <w:pStyle w:val="TableParagraph"/>
              <w:spacing w:before="16" w:line="252" w:lineRule="auto"/>
              <w:ind w:right="137"/>
              <w:rPr>
                <w:i/>
                <w:sz w:val="20"/>
              </w:rPr>
            </w:pPr>
            <w:r>
              <w:rPr>
                <w:i/>
                <w:color w:val="0E0E0E"/>
                <w:w w:val="105"/>
                <w:sz w:val="20"/>
              </w:rPr>
              <w:t xml:space="preserve">'The board of management reserved </w:t>
            </w:r>
            <w:r>
              <w:rPr>
                <w:i/>
                <w:color w:val="2D2D2D"/>
                <w:w w:val="105"/>
                <w:sz w:val="20"/>
              </w:rPr>
              <w:t xml:space="preserve">'the </w:t>
            </w:r>
            <w:r>
              <w:rPr>
                <w:i/>
                <w:color w:val="0E0E0E"/>
                <w:w w:val="105"/>
                <w:sz w:val="20"/>
              </w:rPr>
              <w:t>right</w:t>
            </w:r>
            <w:r>
              <w:rPr>
                <w:i/>
                <w:color w:val="0E0E0E"/>
                <w:spacing w:val="-7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to</w:t>
            </w:r>
            <w:r>
              <w:rPr>
                <w:i/>
                <w:color w:val="0E0E0E"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refuse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any</w:t>
            </w:r>
            <w:r>
              <w:rPr>
                <w:i/>
                <w:color w:val="0E0E0E"/>
                <w:spacing w:val="-6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application for</w:t>
            </w:r>
            <w:r>
              <w:rPr>
                <w:i/>
                <w:color w:val="0E0E0E"/>
                <w:spacing w:val="-12"/>
                <w:w w:val="105"/>
                <w:sz w:val="20"/>
              </w:rPr>
              <w:t xml:space="preserve"> </w:t>
            </w:r>
            <w:r>
              <w:rPr>
                <w:i/>
                <w:color w:val="0E0E0E"/>
                <w:w w:val="105"/>
                <w:sz w:val="20"/>
              </w:rPr>
              <w:t>enrolment</w:t>
            </w:r>
          </w:p>
        </w:tc>
      </w:tr>
    </w:tbl>
    <w:p w:rsidR="00FB6324" w:rsidRDefault="00FB6324">
      <w:pPr>
        <w:spacing w:line="252" w:lineRule="auto"/>
        <w:rPr>
          <w:sz w:val="20"/>
        </w:rPr>
        <w:sectPr w:rsidR="00FB6324">
          <w:pgSz w:w="11910" w:h="16840"/>
          <w:pgMar w:top="1400" w:right="560" w:bottom="1440" w:left="680" w:header="0" w:footer="1220" w:gutter="0"/>
          <w:cols w:space="720"/>
        </w:sectPr>
      </w:pP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6"/>
        <w:gridCol w:w="4272"/>
      </w:tblGrid>
      <w:tr w:rsidR="00FB6324">
        <w:trPr>
          <w:trHeight w:val="970"/>
        </w:trPr>
        <w:tc>
          <w:tcPr>
            <w:tcW w:w="4296" w:type="dxa"/>
          </w:tcPr>
          <w:p w:rsidR="00FB6324" w:rsidRDefault="00FB632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2" w:type="dxa"/>
          </w:tcPr>
          <w:p w:rsidR="00FB6324" w:rsidRDefault="00D1782C">
            <w:pPr>
              <w:pStyle w:val="TableParagraph"/>
              <w:spacing w:before="23" w:line="254" w:lineRule="auto"/>
              <w:ind w:right="43"/>
              <w:rPr>
                <w:i/>
                <w:sz w:val="20"/>
              </w:rPr>
            </w:pPr>
            <w:r>
              <w:rPr>
                <w:i/>
                <w:color w:val="181818"/>
                <w:w w:val="105"/>
                <w:sz w:val="20"/>
              </w:rPr>
              <w:t>in</w:t>
            </w:r>
            <w:r>
              <w:rPr>
                <w:i/>
                <w:color w:val="181818"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color w:val="181818"/>
                <w:w w:val="105"/>
                <w:sz w:val="20"/>
              </w:rPr>
              <w:t>particular</w:t>
            </w:r>
            <w:r>
              <w:rPr>
                <w:i/>
                <w:color w:val="181818"/>
                <w:spacing w:val="-15"/>
                <w:w w:val="105"/>
                <w:sz w:val="20"/>
              </w:rPr>
              <w:t xml:space="preserve"> </w:t>
            </w:r>
            <w:r>
              <w:rPr>
                <w:i/>
                <w:color w:val="181818"/>
                <w:w w:val="105"/>
                <w:sz w:val="20"/>
              </w:rPr>
              <w:t>circumstances,</w:t>
            </w:r>
            <w:r>
              <w:rPr>
                <w:i/>
                <w:color w:val="181818"/>
                <w:spacing w:val="-13"/>
                <w:w w:val="105"/>
                <w:sz w:val="20"/>
              </w:rPr>
              <w:t xml:space="preserve"> </w:t>
            </w:r>
            <w:r>
              <w:rPr>
                <w:i/>
                <w:color w:val="181818"/>
                <w:w w:val="105"/>
                <w:sz w:val="20"/>
              </w:rPr>
              <w:t>which</w:t>
            </w:r>
            <w:r>
              <w:rPr>
                <w:i/>
                <w:color w:val="181818"/>
                <w:spacing w:val="-14"/>
                <w:w w:val="105"/>
                <w:sz w:val="20"/>
              </w:rPr>
              <w:t xml:space="preserve"> </w:t>
            </w:r>
            <w:r>
              <w:rPr>
                <w:i/>
                <w:color w:val="181818"/>
                <w:w w:val="105"/>
                <w:sz w:val="20"/>
              </w:rPr>
              <w:t>might</w:t>
            </w:r>
            <w:r>
              <w:rPr>
                <w:i/>
                <w:color w:val="181818"/>
                <w:w w:val="105"/>
                <w:sz w:val="20"/>
              </w:rPr>
              <w:t xml:space="preserve"> include lack of adequate resources to ensure school can cater for particular</w:t>
            </w:r>
          </w:p>
          <w:p w:rsidR="00FB6324" w:rsidRDefault="00D1782C">
            <w:pPr>
              <w:pStyle w:val="TableParagraph"/>
              <w:spacing w:before="0" w:line="196" w:lineRule="exact"/>
              <w:rPr>
                <w:i/>
                <w:sz w:val="20"/>
              </w:rPr>
            </w:pPr>
            <w:r>
              <w:rPr>
                <w:i/>
                <w:color w:val="181818"/>
                <w:spacing w:val="-2"/>
                <w:sz w:val="20"/>
              </w:rPr>
              <w:t>needs.'</w:t>
            </w:r>
          </w:p>
        </w:tc>
      </w:tr>
      <w:tr w:rsidR="00FB6324">
        <w:trPr>
          <w:trHeight w:val="1504"/>
        </w:trPr>
        <w:tc>
          <w:tcPr>
            <w:tcW w:w="4296" w:type="dxa"/>
          </w:tcPr>
          <w:p w:rsidR="00FB6324" w:rsidRDefault="00D1782C">
            <w:pPr>
              <w:pStyle w:val="TableParagraph"/>
              <w:spacing w:before="14" w:line="242" w:lineRule="auto"/>
              <w:ind w:left="110" w:right="180" w:firstLine="9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At post primary level, stating that the programme for</w:t>
            </w:r>
            <w:r>
              <w:rPr>
                <w:b/>
                <w:color w:val="181818"/>
                <w:spacing w:val="-9"/>
                <w:sz w:val="20"/>
              </w:rPr>
              <w:t xml:space="preserve"> </w:t>
            </w:r>
            <w:r>
              <w:rPr>
                <w:b/>
                <w:color w:val="181818"/>
                <w:sz w:val="20"/>
              </w:rPr>
              <w:t>the</w:t>
            </w:r>
            <w:r>
              <w:rPr>
                <w:b/>
                <w:color w:val="181818"/>
                <w:spacing w:val="-12"/>
                <w:sz w:val="20"/>
              </w:rPr>
              <w:t xml:space="preserve"> </w:t>
            </w:r>
            <w:r>
              <w:rPr>
                <w:b/>
                <w:color w:val="181818"/>
                <w:sz w:val="20"/>
              </w:rPr>
              <w:t>students in</w:t>
            </w:r>
            <w:r>
              <w:rPr>
                <w:b/>
                <w:color w:val="181818"/>
                <w:spacing w:val="-12"/>
                <w:sz w:val="20"/>
              </w:rPr>
              <w:t xml:space="preserve"> </w:t>
            </w:r>
            <w:r>
              <w:rPr>
                <w:b/>
                <w:color w:val="181818"/>
                <w:sz w:val="20"/>
              </w:rPr>
              <w:t>the</w:t>
            </w:r>
            <w:r>
              <w:rPr>
                <w:b/>
                <w:color w:val="181818"/>
                <w:spacing w:val="-9"/>
                <w:sz w:val="20"/>
              </w:rPr>
              <w:t xml:space="preserve"> </w:t>
            </w:r>
            <w:r>
              <w:rPr>
                <w:b/>
                <w:color w:val="181818"/>
                <w:sz w:val="20"/>
              </w:rPr>
              <w:t>special class is of five years duration, even though students in the same school who were not enrolled in the special class, have the option of a six-year programme.</w:t>
            </w:r>
          </w:p>
        </w:tc>
        <w:tc>
          <w:tcPr>
            <w:tcW w:w="4272" w:type="dxa"/>
          </w:tcPr>
          <w:p w:rsidR="00FB6324" w:rsidRDefault="00D1782C">
            <w:pPr>
              <w:pStyle w:val="TableParagraph"/>
              <w:spacing w:before="9" w:line="242" w:lineRule="auto"/>
              <w:ind w:right="43" w:hanging="5"/>
              <w:rPr>
                <w:i/>
                <w:sz w:val="20"/>
              </w:rPr>
            </w:pPr>
            <w:r>
              <w:rPr>
                <w:i/>
                <w:color w:val="181818"/>
                <w:sz w:val="20"/>
              </w:rPr>
              <w:t>'The</w:t>
            </w:r>
            <w:r>
              <w:rPr>
                <w:i/>
                <w:color w:val="181818"/>
                <w:spacing w:val="-14"/>
                <w:sz w:val="20"/>
              </w:rPr>
              <w:t xml:space="preserve"> </w:t>
            </w:r>
            <w:r>
              <w:rPr>
                <w:i/>
                <w:color w:val="181818"/>
                <w:sz w:val="20"/>
              </w:rPr>
              <w:t>Transition Year</w:t>
            </w:r>
            <w:r>
              <w:rPr>
                <w:i/>
                <w:color w:val="181818"/>
                <w:spacing w:val="-11"/>
                <w:sz w:val="20"/>
              </w:rPr>
              <w:t xml:space="preserve"> </w:t>
            </w:r>
            <w:r>
              <w:rPr>
                <w:i/>
                <w:color w:val="181818"/>
                <w:sz w:val="20"/>
              </w:rPr>
              <w:t>Programme is</w:t>
            </w:r>
            <w:r>
              <w:rPr>
                <w:i/>
                <w:color w:val="181818"/>
                <w:spacing w:val="-12"/>
                <w:sz w:val="20"/>
              </w:rPr>
              <w:t xml:space="preserve"> </w:t>
            </w:r>
            <w:r>
              <w:rPr>
                <w:i/>
                <w:color w:val="181818"/>
                <w:sz w:val="20"/>
              </w:rPr>
              <w:t>within</w:t>
            </w:r>
            <w:r>
              <w:rPr>
                <w:i/>
                <w:color w:val="181818"/>
                <w:spacing w:val="-8"/>
                <w:sz w:val="20"/>
              </w:rPr>
              <w:t xml:space="preserve"> </w:t>
            </w:r>
            <w:r>
              <w:rPr>
                <w:i/>
                <w:color w:val="181818"/>
                <w:sz w:val="20"/>
              </w:rPr>
              <w:t>the mainstream school and not part of the ASD cla</w:t>
            </w:r>
            <w:r>
              <w:rPr>
                <w:i/>
                <w:color w:val="181818"/>
                <w:sz w:val="20"/>
              </w:rPr>
              <w:t>ss programme</w:t>
            </w:r>
          </w:p>
        </w:tc>
      </w:tr>
    </w:tbl>
    <w:p w:rsidR="00FB6324" w:rsidRDefault="00FB6324">
      <w:pPr>
        <w:pStyle w:val="BodyText"/>
        <w:spacing w:before="211"/>
      </w:pPr>
    </w:p>
    <w:p w:rsidR="00FB6324" w:rsidRDefault="00D1782C">
      <w:pPr>
        <w:pStyle w:val="BodyText"/>
        <w:spacing w:line="252" w:lineRule="auto"/>
        <w:ind w:left="990" w:right="1028"/>
      </w:pPr>
      <w:r>
        <w:rPr>
          <w:color w:val="181818"/>
          <w:w w:val="105"/>
        </w:rPr>
        <w:t>Patrons should also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take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 xml:space="preserve">opportunity </w:t>
      </w:r>
      <w:r>
        <w:rPr>
          <w:color w:val="2D2D2D"/>
          <w:w w:val="105"/>
        </w:rPr>
        <w:t>to</w:t>
      </w:r>
      <w:r>
        <w:rPr>
          <w:color w:val="2D2D2D"/>
          <w:spacing w:val="-14"/>
          <w:w w:val="105"/>
        </w:rPr>
        <w:t xml:space="preserve"> </w:t>
      </w:r>
      <w:r>
        <w:rPr>
          <w:color w:val="181818"/>
          <w:w w:val="105"/>
        </w:rPr>
        <w:t>review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admission policies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special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schools on foot of 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findings of the Inspectorate report looking at special class admissions.</w:t>
      </w:r>
    </w:p>
    <w:p w:rsidR="00FB6324" w:rsidRDefault="00D1782C">
      <w:pPr>
        <w:pStyle w:val="BodyText"/>
        <w:spacing w:before="157" w:line="252" w:lineRule="auto"/>
        <w:ind w:left="989" w:right="1028" w:hanging="3"/>
      </w:pPr>
      <w:r>
        <w:rPr>
          <w:color w:val="181818"/>
          <w:w w:val="105"/>
        </w:rPr>
        <w:t>Admission policies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schools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special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classes and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special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schools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should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reviewed ahead of admissions starting for these schools for the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2026/2027 school year.</w:t>
      </w:r>
    </w:p>
    <w:p w:rsidR="00FB6324" w:rsidRDefault="00D1782C">
      <w:pPr>
        <w:pStyle w:val="Heading2"/>
        <w:spacing w:before="151"/>
        <w:ind w:left="982"/>
      </w:pPr>
      <w:r>
        <w:rPr>
          <w:color w:val="181818"/>
          <w:w w:val="105"/>
        </w:rPr>
        <w:t>Consultation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  <w:u w:val="thick" w:color="181818"/>
        </w:rPr>
        <w:t>part</w:t>
      </w:r>
      <w:r>
        <w:rPr>
          <w:color w:val="181818"/>
          <w:spacing w:val="-5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of</w:t>
      </w:r>
      <w:r>
        <w:rPr>
          <w:color w:val="181818"/>
          <w:spacing w:val="-11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a</w:t>
      </w:r>
      <w:r>
        <w:rPr>
          <w:color w:val="181818"/>
          <w:spacing w:val="-5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review</w:t>
      </w:r>
      <w:r>
        <w:rPr>
          <w:color w:val="181818"/>
          <w:spacing w:val="-1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of</w:t>
      </w:r>
      <w:r>
        <w:rPr>
          <w:color w:val="181818"/>
          <w:spacing w:val="-5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an</w:t>
      </w:r>
      <w:r>
        <w:rPr>
          <w:color w:val="181818"/>
          <w:spacing w:val="-11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admissions</w:t>
      </w:r>
      <w:r>
        <w:rPr>
          <w:color w:val="181818"/>
          <w:spacing w:val="11"/>
          <w:w w:val="105"/>
          <w:u w:val="thick" w:color="181818"/>
        </w:rPr>
        <w:t xml:space="preserve"> </w:t>
      </w:r>
      <w:r>
        <w:rPr>
          <w:color w:val="181818"/>
          <w:spacing w:val="-2"/>
          <w:w w:val="105"/>
          <w:u w:val="thick" w:color="181818"/>
        </w:rPr>
        <w:t>policy</w:t>
      </w:r>
    </w:p>
    <w:p w:rsidR="00FB6324" w:rsidRDefault="00D1782C">
      <w:pPr>
        <w:pStyle w:val="BodyText"/>
        <w:spacing w:before="169" w:line="252" w:lineRule="auto"/>
        <w:ind w:left="972" w:right="1028" w:firstLine="10"/>
      </w:pPr>
      <w:r>
        <w:rPr>
          <w:color w:val="181818"/>
          <w:w w:val="105"/>
        </w:rPr>
        <w:t>Legally, schools are obliged to consult when an admissions policy is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being reviewed. The Department considers the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review of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admission policies on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foot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inspectorate report and to add a new eligibility criterion regarding a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NCSE letter is of a technical nature rather a broader review. While the exact details of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the con</w:t>
      </w:r>
      <w:r>
        <w:rPr>
          <w:color w:val="181818"/>
          <w:w w:val="105"/>
        </w:rPr>
        <w:t>sultation process are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matter for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each school</w:t>
      </w:r>
      <w:r>
        <w:rPr>
          <w:color w:val="181818"/>
          <w:spacing w:val="-2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patron</w:t>
      </w:r>
      <w:r>
        <w:rPr>
          <w:color w:val="080808"/>
          <w:spacing w:val="-5"/>
          <w:w w:val="105"/>
        </w:rPr>
        <w:t xml:space="preserve"> </w:t>
      </w:r>
      <w:r>
        <w:rPr>
          <w:color w:val="181818"/>
          <w:w w:val="105"/>
        </w:rPr>
        <w:t>body,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suggested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schools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consider publishing a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revised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admission policy on a school website and invite any feedback via normal school communication channels within a defined period of days. Regardless of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process used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the Department requires the review process to be completed in advance of opening of admiss</w:t>
      </w:r>
      <w:r>
        <w:rPr>
          <w:color w:val="181818"/>
          <w:w w:val="105"/>
        </w:rPr>
        <w:t>ions for the 2026/27 school year.</w:t>
      </w:r>
    </w:p>
    <w:p w:rsidR="00FB6324" w:rsidRDefault="00D1782C">
      <w:pPr>
        <w:pStyle w:val="Heading2"/>
        <w:spacing w:line="410" w:lineRule="auto"/>
        <w:ind w:left="963" w:right="6009"/>
      </w:pPr>
      <w:r>
        <w:rPr>
          <w:color w:val="181818"/>
          <w:w w:val="105"/>
        </w:rPr>
        <w:t>Mainstream and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  <w:u w:val="thick" w:color="181818"/>
        </w:rPr>
        <w:t>special class places</w:t>
      </w:r>
      <w:r>
        <w:rPr>
          <w:color w:val="181818"/>
          <w:w w:val="105"/>
        </w:rPr>
        <w:t xml:space="preserve"> Mainstream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special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class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spacing w:val="-2"/>
          <w:w w:val="105"/>
        </w:rPr>
        <w:t>places</w:t>
      </w:r>
    </w:p>
    <w:p w:rsidR="00FB6324" w:rsidRDefault="00D1782C">
      <w:pPr>
        <w:pStyle w:val="BodyText"/>
        <w:spacing w:line="252" w:lineRule="auto"/>
        <w:ind w:left="957" w:right="1028" w:firstLine="6"/>
      </w:pPr>
      <w:r>
        <w:rPr>
          <w:color w:val="181818"/>
          <w:w w:val="105"/>
        </w:rPr>
        <w:t>Schools are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supported in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variety of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ways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facilitate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children and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young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people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who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 xml:space="preserve">are enrolled </w:t>
      </w:r>
      <w:r>
        <w:rPr>
          <w:color w:val="2D2D2D"/>
          <w:w w:val="105"/>
        </w:rPr>
        <w:t xml:space="preserve">in </w:t>
      </w:r>
      <w:r>
        <w:rPr>
          <w:color w:val="181818"/>
          <w:w w:val="105"/>
        </w:rPr>
        <w:t>special classes to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engage in appropriate learning activities with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their peers in mainstream</w:t>
      </w:r>
      <w:r>
        <w:rPr>
          <w:color w:val="181818"/>
          <w:spacing w:val="35"/>
          <w:w w:val="105"/>
        </w:rPr>
        <w:t xml:space="preserve"> </w:t>
      </w:r>
      <w:r>
        <w:rPr>
          <w:color w:val="181818"/>
          <w:w w:val="105"/>
        </w:rPr>
        <w:t>settings and this, when appropriate</w:t>
      </w:r>
      <w:r>
        <w:rPr>
          <w:color w:val="444444"/>
          <w:w w:val="105"/>
        </w:rPr>
        <w:t>,</w:t>
      </w:r>
      <w:r>
        <w:rPr>
          <w:color w:val="444444"/>
          <w:spacing w:val="-10"/>
          <w:w w:val="105"/>
        </w:rPr>
        <w:t xml:space="preserve"> </w:t>
      </w:r>
      <w:r>
        <w:rPr>
          <w:color w:val="181818"/>
          <w:w w:val="105"/>
        </w:rPr>
        <w:t>should form part of ongoing practice in schools.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Students in a special class are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factored into the calculation of the mainstream staffing allocation for schools, and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schools are also resourced with enhanced teaching supports (1 teacher at primary and </w:t>
      </w:r>
      <w:r>
        <w:rPr>
          <w:color w:val="2D2D2D"/>
          <w:w w:val="105"/>
        </w:rPr>
        <w:t>1</w:t>
      </w:r>
      <w:r>
        <w:rPr>
          <w:color w:val="565656"/>
          <w:w w:val="105"/>
        </w:rPr>
        <w:t>.</w:t>
      </w:r>
      <w:r>
        <w:rPr>
          <w:color w:val="2D2D2D"/>
          <w:w w:val="105"/>
        </w:rPr>
        <w:t>5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teachers </w:t>
      </w:r>
      <w:r>
        <w:rPr>
          <w:color w:val="181818"/>
          <w:w w:val="105"/>
        </w:rPr>
        <w:t>at post-primary)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for the special</w:t>
      </w:r>
    </w:p>
    <w:p w:rsidR="00FB6324" w:rsidRDefault="00D1782C">
      <w:pPr>
        <w:pStyle w:val="BodyText"/>
        <w:spacing w:line="254" w:lineRule="auto"/>
        <w:ind w:left="951" w:right="1099" w:firstLine="4"/>
      </w:pPr>
      <w:r>
        <w:rPr>
          <w:color w:val="181818"/>
          <w:w w:val="105"/>
        </w:rPr>
        <w:t>class.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Additionally, at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primary level, </w:t>
      </w:r>
      <w:r>
        <w:rPr>
          <w:color w:val="2D2D2D"/>
          <w:w w:val="105"/>
        </w:rPr>
        <w:t>m</w:t>
      </w:r>
      <w:r>
        <w:rPr>
          <w:color w:val="2D2D2D"/>
          <w:w w:val="105"/>
        </w:rPr>
        <w:t xml:space="preserve">ainstream </w:t>
      </w:r>
      <w:r>
        <w:rPr>
          <w:color w:val="181818"/>
          <w:w w:val="105"/>
        </w:rPr>
        <w:t>teacher allocations are allocated on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an enrolment band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basis under the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Staffing Schedule</w:t>
      </w:r>
      <w:r>
        <w:rPr>
          <w:color w:val="565656"/>
          <w:w w:val="105"/>
        </w:rPr>
        <w:t>.</w:t>
      </w:r>
      <w:r>
        <w:rPr>
          <w:color w:val="565656"/>
          <w:spacing w:val="33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post-primary level,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base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class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sizes and subject option arrangements are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dealt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with based on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mainstream staffing allocations.</w:t>
      </w:r>
    </w:p>
    <w:p w:rsidR="00FB6324" w:rsidRDefault="00FB6324">
      <w:pPr>
        <w:pStyle w:val="BodyText"/>
      </w:pPr>
    </w:p>
    <w:p w:rsidR="00FB6324" w:rsidRDefault="00FB6324">
      <w:pPr>
        <w:pStyle w:val="BodyText"/>
        <w:spacing w:before="83"/>
      </w:pPr>
    </w:p>
    <w:p w:rsidR="00FB6324" w:rsidRDefault="00D1782C">
      <w:pPr>
        <w:pStyle w:val="BodyText"/>
        <w:spacing w:line="252" w:lineRule="auto"/>
        <w:ind w:left="941" w:right="1169" w:firstLine="7"/>
      </w:pPr>
      <w:r>
        <w:rPr>
          <w:color w:val="181818"/>
          <w:w w:val="105"/>
        </w:rPr>
        <w:t>Given that students/pupils supported in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a special class </w:t>
      </w:r>
      <w:r>
        <w:rPr>
          <w:color w:val="2D2D2D"/>
          <w:w w:val="105"/>
        </w:rPr>
        <w:t xml:space="preserve">setting </w:t>
      </w:r>
      <w:r>
        <w:rPr>
          <w:color w:val="181818"/>
          <w:w w:val="105"/>
        </w:rPr>
        <w:t>do not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operate on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full-time basis in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mainstream settings,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it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should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therefore require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reservation of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dedicated places within mainstream for the purposes of supporting inclusion</w:t>
      </w:r>
      <w:r>
        <w:rPr>
          <w:color w:val="444444"/>
          <w:w w:val="105"/>
        </w:rPr>
        <w:t>.</w:t>
      </w:r>
      <w:r>
        <w:rPr>
          <w:color w:val="444444"/>
          <w:spacing w:val="-11"/>
          <w:w w:val="105"/>
        </w:rPr>
        <w:t xml:space="preserve"> </w:t>
      </w:r>
      <w:r>
        <w:rPr>
          <w:color w:val="2D2D2D"/>
          <w:w w:val="105"/>
        </w:rPr>
        <w:t xml:space="preserve">It </w:t>
      </w:r>
      <w:r>
        <w:rPr>
          <w:color w:val="181818"/>
          <w:w w:val="105"/>
        </w:rPr>
        <w:t>is ve</w:t>
      </w:r>
      <w:r>
        <w:rPr>
          <w:color w:val="181818"/>
          <w:w w:val="105"/>
        </w:rPr>
        <w:t>ry important that enrolment capacity is maximized to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the greatest extent possible (e.g. through the use of staggered breaks etc. at post-primary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level) and that the enrolment of pupils/students</w:t>
      </w:r>
      <w:r>
        <w:rPr>
          <w:color w:val="181818"/>
          <w:spacing w:val="-10"/>
          <w:w w:val="105"/>
        </w:rPr>
        <w:t xml:space="preserve"> </w:t>
      </w:r>
      <w:r>
        <w:rPr>
          <w:color w:val="2D2D2D"/>
          <w:w w:val="105"/>
        </w:rPr>
        <w:t>in</w:t>
      </w:r>
      <w:r>
        <w:rPr>
          <w:color w:val="2D2D2D"/>
          <w:spacing w:val="-1"/>
          <w:w w:val="105"/>
        </w:rPr>
        <w:t xml:space="preserve"> </w:t>
      </w:r>
      <w:r>
        <w:rPr>
          <w:color w:val="181818"/>
          <w:w w:val="105"/>
        </w:rPr>
        <w:t>a special class is not impeded by any constraints applied b</w:t>
      </w:r>
      <w:r>
        <w:rPr>
          <w:color w:val="181818"/>
          <w:w w:val="105"/>
        </w:rPr>
        <w:t>y a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school on</w:t>
      </w:r>
      <w:r>
        <w:rPr>
          <w:color w:val="181818"/>
          <w:spacing w:val="-2"/>
          <w:w w:val="105"/>
        </w:rPr>
        <w:t xml:space="preserve"> </w:t>
      </w:r>
      <w:r>
        <w:rPr>
          <w:color w:val="2D2D2D"/>
          <w:w w:val="105"/>
        </w:rPr>
        <w:t>its</w:t>
      </w:r>
      <w:r>
        <w:rPr>
          <w:color w:val="2D2D2D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mainstream </w:t>
      </w:r>
      <w:r>
        <w:rPr>
          <w:color w:val="181818"/>
          <w:spacing w:val="-2"/>
          <w:w w:val="105"/>
        </w:rPr>
        <w:t>capacity.</w:t>
      </w:r>
    </w:p>
    <w:sectPr w:rsidR="00FB6324">
      <w:type w:val="continuous"/>
      <w:pgSz w:w="11910" w:h="16840"/>
      <w:pgMar w:top="1480" w:right="560" w:bottom="1440" w:left="680" w:header="0" w:footer="1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2C" w:rsidRDefault="00D1782C">
      <w:r>
        <w:separator/>
      </w:r>
    </w:p>
  </w:endnote>
  <w:endnote w:type="continuationSeparator" w:id="0">
    <w:p w:rsidR="00D1782C" w:rsidRDefault="00D1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324" w:rsidRDefault="00D1782C">
    <w:pPr>
      <w:pStyle w:val="BodyText"/>
      <w:spacing w:line="14" w:lineRule="auto"/>
    </w:pPr>
    <w:r>
      <w:rPr>
        <w:noProof/>
        <w:lang w:val="en-IE" w:eastAsia="en-IE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6421414</wp:posOffset>
              </wp:positionH>
              <wp:positionV relativeFrom="page">
                <wp:posOffset>9755162</wp:posOffset>
              </wp:positionV>
              <wp:extent cx="159385" cy="1797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6324" w:rsidRDefault="00D1782C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81818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181818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 w:rsidR="002056C5">
                            <w:rPr>
                              <w:noProof/>
                              <w:color w:val="181818"/>
                              <w:spacing w:val="-10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color w:val="181818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05.6pt;margin-top:768.1pt;width:12.55pt;height:14.1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" filled="f" stroked="f">
              <v:path arrowok="t"/>
              <v:textbox inset="0,0,0,0">
                <w:txbxContent>
                  <w:p w:rsidR="00FB6324" w:rsidRDefault="00D1782C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181818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181818"/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181818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 w:rsidR="002056C5">
                      <w:rPr>
                        <w:noProof/>
                        <w:color w:val="181818"/>
                        <w:spacing w:val="-10"/>
                        <w:w w:val="105"/>
                        <w:sz w:val="19"/>
                      </w:rPr>
                      <w:t>1</w:t>
                    </w:r>
                    <w:r>
                      <w:rPr>
                        <w:color w:val="181818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2C" w:rsidRDefault="00D1782C">
      <w:r>
        <w:separator/>
      </w:r>
    </w:p>
  </w:footnote>
  <w:footnote w:type="continuationSeparator" w:id="0">
    <w:p w:rsidR="00D1782C" w:rsidRDefault="00D1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1BC0"/>
    <w:multiLevelType w:val="hybridMultilevel"/>
    <w:tmpl w:val="786E94E0"/>
    <w:lvl w:ilvl="0" w:tplc="DF3A3E60">
      <w:numFmt w:val="bullet"/>
      <w:lvlText w:val="•"/>
      <w:lvlJc w:val="left"/>
      <w:pPr>
        <w:ind w:left="499" w:hanging="351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0"/>
        <w:w w:val="101"/>
        <w:sz w:val="20"/>
        <w:szCs w:val="20"/>
        <w:lang w:val="en-US" w:eastAsia="en-US" w:bidi="ar-SA"/>
      </w:rPr>
    </w:lvl>
    <w:lvl w:ilvl="1" w:tplc="79066298">
      <w:numFmt w:val="bullet"/>
      <w:lvlText w:val="•"/>
      <w:lvlJc w:val="left"/>
      <w:pPr>
        <w:ind w:left="1301" w:hanging="351"/>
      </w:pPr>
      <w:rPr>
        <w:rFonts w:hint="default"/>
        <w:lang w:val="en-US" w:eastAsia="en-US" w:bidi="ar-SA"/>
      </w:rPr>
    </w:lvl>
    <w:lvl w:ilvl="2" w:tplc="CDE8EE2A">
      <w:numFmt w:val="bullet"/>
      <w:lvlText w:val="•"/>
      <w:lvlJc w:val="left"/>
      <w:pPr>
        <w:ind w:left="2103" w:hanging="351"/>
      </w:pPr>
      <w:rPr>
        <w:rFonts w:hint="default"/>
        <w:lang w:val="en-US" w:eastAsia="en-US" w:bidi="ar-SA"/>
      </w:rPr>
    </w:lvl>
    <w:lvl w:ilvl="3" w:tplc="8318A72E">
      <w:numFmt w:val="bullet"/>
      <w:lvlText w:val="•"/>
      <w:lvlJc w:val="left"/>
      <w:pPr>
        <w:ind w:left="2904" w:hanging="351"/>
      </w:pPr>
      <w:rPr>
        <w:rFonts w:hint="default"/>
        <w:lang w:val="en-US" w:eastAsia="en-US" w:bidi="ar-SA"/>
      </w:rPr>
    </w:lvl>
    <w:lvl w:ilvl="4" w:tplc="24FC3776">
      <w:numFmt w:val="bullet"/>
      <w:lvlText w:val="•"/>
      <w:lvlJc w:val="left"/>
      <w:pPr>
        <w:ind w:left="3706" w:hanging="351"/>
      </w:pPr>
      <w:rPr>
        <w:rFonts w:hint="default"/>
        <w:lang w:val="en-US" w:eastAsia="en-US" w:bidi="ar-SA"/>
      </w:rPr>
    </w:lvl>
    <w:lvl w:ilvl="5" w:tplc="2A8E055A">
      <w:numFmt w:val="bullet"/>
      <w:lvlText w:val="•"/>
      <w:lvlJc w:val="left"/>
      <w:pPr>
        <w:ind w:left="4507" w:hanging="351"/>
      </w:pPr>
      <w:rPr>
        <w:rFonts w:hint="default"/>
        <w:lang w:val="en-US" w:eastAsia="en-US" w:bidi="ar-SA"/>
      </w:rPr>
    </w:lvl>
    <w:lvl w:ilvl="6" w:tplc="8AF6824A">
      <w:numFmt w:val="bullet"/>
      <w:lvlText w:val="•"/>
      <w:lvlJc w:val="left"/>
      <w:pPr>
        <w:ind w:left="5309" w:hanging="351"/>
      </w:pPr>
      <w:rPr>
        <w:rFonts w:hint="default"/>
        <w:lang w:val="en-US" w:eastAsia="en-US" w:bidi="ar-SA"/>
      </w:rPr>
    </w:lvl>
    <w:lvl w:ilvl="7" w:tplc="D562A4D6">
      <w:numFmt w:val="bullet"/>
      <w:lvlText w:val="•"/>
      <w:lvlJc w:val="left"/>
      <w:pPr>
        <w:ind w:left="6110" w:hanging="351"/>
      </w:pPr>
      <w:rPr>
        <w:rFonts w:hint="default"/>
        <w:lang w:val="en-US" w:eastAsia="en-US" w:bidi="ar-SA"/>
      </w:rPr>
    </w:lvl>
    <w:lvl w:ilvl="8" w:tplc="45E25212">
      <w:numFmt w:val="bullet"/>
      <w:lvlText w:val="•"/>
      <w:lvlJc w:val="left"/>
      <w:pPr>
        <w:ind w:left="6912" w:hanging="3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24"/>
    <w:rsid w:val="002056C5"/>
    <w:rsid w:val="00D1782C"/>
    <w:rsid w:val="00F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D31157-5C1D-425B-B306-2FB75BE2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3"/>
      <w:ind w:left="958" w:right="1028" w:firstLine="4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spacing w:before="159"/>
      <w:ind w:left="93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dublindiocese.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ducation.dublindiocese.i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Harte</dc:creator>
  <cp:lastModifiedBy>35386</cp:lastModifiedBy>
  <cp:revision>2</cp:revision>
  <dcterms:created xsi:type="dcterms:W3CDTF">2025-09-14T20:31:00Z</dcterms:created>
  <dcterms:modified xsi:type="dcterms:W3CDTF">2025-09-14T20:31:00Z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</Properties>
</file>